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206" w:type="dxa"/>
        <w:tblInd w:w="-7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88"/>
        <w:gridCol w:w="3118"/>
      </w:tblGrid>
      <w:tr w:rsidR="00CA3095">
        <w:trPr>
          <w:cantSplit/>
          <w:trHeight w:val="1845"/>
        </w:trPr>
        <w:tc>
          <w:tcPr>
            <w:tcW w:w="7088" w:type="dxa"/>
          </w:tcPr>
          <w:p w:rsidR="00F13B81" w:rsidRDefault="00A325C0" w:rsidP="00F13B81">
            <w:pPr>
              <w:tabs>
                <w:tab w:val="left" w:pos="7655"/>
              </w:tabs>
              <w:spacing w:line="264" w:lineRule="auto"/>
              <w:ind w:right="1418"/>
              <w:jc w:val="both"/>
              <w:rPr>
                <w:rFonts w:ascii="FrnkGothITC Bk BT" w:hAnsi="FrnkGothITC Bk BT"/>
                <w:sz w:val="22"/>
              </w:rPr>
            </w:pPr>
            <w:r>
              <w:rPr>
                <w:rFonts w:ascii="FrnkGothITC Bk BT" w:hAnsi="FrnkGothITC Bk BT"/>
                <w:noProof/>
                <w:sz w:val="22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3916680</wp:posOffset>
                  </wp:positionH>
                  <wp:positionV relativeFrom="paragraph">
                    <wp:posOffset>130175</wp:posOffset>
                  </wp:positionV>
                  <wp:extent cx="2714625" cy="739547"/>
                  <wp:effectExtent l="0" t="0" r="0" b="3810"/>
                  <wp:wrapNone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logo gb_wa_4c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14625" cy="739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:rsidR="00CA3095" w:rsidRDefault="00CA3095">
            <w:pPr>
              <w:rPr>
                <w:rFonts w:ascii="Century Schoolbook" w:hAnsi="Century Schoolbook"/>
                <w:sz w:val="12"/>
              </w:rPr>
            </w:pPr>
          </w:p>
        </w:tc>
        <w:tc>
          <w:tcPr>
            <w:tcW w:w="3118" w:type="dxa"/>
          </w:tcPr>
          <w:p w:rsidR="00CA3095" w:rsidRDefault="00CA3095">
            <w:pPr>
              <w:jc w:val="right"/>
              <w:rPr>
                <w:rFonts w:ascii="Century Schoolbook" w:hAnsi="Century Schoolbook"/>
                <w:sz w:val="12"/>
              </w:rPr>
            </w:pPr>
          </w:p>
        </w:tc>
      </w:tr>
      <w:tr w:rsidR="00CA3095" w:rsidRPr="00D65DFA">
        <w:trPr>
          <w:cantSplit/>
        </w:trPr>
        <w:tc>
          <w:tcPr>
            <w:tcW w:w="7088" w:type="dxa"/>
          </w:tcPr>
          <w:p w:rsidR="00CA3095" w:rsidRPr="00D65DFA" w:rsidRDefault="007C6D3A" w:rsidP="001E48E9">
            <w:pPr>
              <w:rPr>
                <w:rFonts w:ascii="Arial Narrow" w:hAnsi="Arial Narrow" w:cs="Arial"/>
                <w:sz w:val="13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-97155</wp:posOffset>
                      </wp:positionH>
                      <wp:positionV relativeFrom="paragraph">
                        <wp:posOffset>117475</wp:posOffset>
                      </wp:positionV>
                      <wp:extent cx="1871980" cy="1237615"/>
                      <wp:effectExtent l="0" t="0" r="0" b="0"/>
                      <wp:wrapNone/>
                      <wp:docPr id="3" name="Text Box 5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71980" cy="123761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0855" w:rsidRDefault="00FA0855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40000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88" o:spid="_x0000_s1026" type="#_x0000_t202" style="position:absolute;margin-left:-7.65pt;margin-top:9.25pt;width:147.4pt;height:97.45pt;z-index:251659264;visibility:visible;mso-wrap-style:squar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" stroked="f">
                      <v:textbox>
                        <w:txbxContent>
                          <w:p w:rsidR="00FA0855" w:rsidRDefault="00FA0855"/>
                        </w:txbxContent>
                      </v:textbox>
                    </v:shape>
                  </w:pict>
                </mc:Fallback>
              </mc:AlternateContent>
            </w:r>
            <w:r w:rsidR="00F13B81" w:rsidRPr="00D65DFA">
              <w:rPr>
                <w:rFonts w:ascii="Arial Narrow" w:hAnsi="Arial Narrow" w:cs="Arial"/>
                <w:spacing w:val="8"/>
                <w:sz w:val="14"/>
              </w:rPr>
              <w:t>Landkreis Osnabrück · Postfach 25 09 · 49015 Osnabrück</w:t>
            </w:r>
          </w:p>
        </w:tc>
        <w:tc>
          <w:tcPr>
            <w:tcW w:w="3118" w:type="dxa"/>
          </w:tcPr>
          <w:p w:rsidR="00CA3095" w:rsidRPr="00D65DFA" w:rsidRDefault="008241E0" w:rsidP="00F83331">
            <w:pPr>
              <w:spacing w:line="264" w:lineRule="auto"/>
              <w:rPr>
                <w:rFonts w:cs="Arial"/>
                <w:sz w:val="22"/>
                <w:szCs w:val="22"/>
              </w:rPr>
            </w:pPr>
            <w:r w:rsidRPr="00D65DFA">
              <w:rPr>
                <w:rFonts w:ascii="Arial Narrow" w:hAnsi="Arial Narrow" w:cs="Arial"/>
                <w:sz w:val="14"/>
              </w:rPr>
              <w:t xml:space="preserve">          </w:t>
            </w:r>
            <w:r w:rsidRPr="00D65DFA">
              <w:rPr>
                <w:rFonts w:cs="Arial"/>
                <w:sz w:val="22"/>
                <w:szCs w:val="22"/>
              </w:rPr>
              <w:t>D</w:t>
            </w:r>
            <w:r w:rsidR="00F83331">
              <w:rPr>
                <w:rFonts w:cs="Arial"/>
                <w:sz w:val="22"/>
                <w:szCs w:val="22"/>
              </w:rPr>
              <w:t>i</w:t>
            </w:r>
            <w:r w:rsidRPr="00D65DFA">
              <w:rPr>
                <w:rFonts w:cs="Arial"/>
                <w:sz w:val="22"/>
                <w:szCs w:val="22"/>
              </w:rPr>
              <w:t>e Landr</w:t>
            </w:r>
            <w:r w:rsidR="00F83331">
              <w:rPr>
                <w:rFonts w:cs="Arial"/>
                <w:sz w:val="22"/>
                <w:szCs w:val="22"/>
              </w:rPr>
              <w:t>ä</w:t>
            </w:r>
            <w:r w:rsidRPr="00D65DFA">
              <w:rPr>
                <w:rFonts w:cs="Arial"/>
                <w:sz w:val="22"/>
                <w:szCs w:val="22"/>
              </w:rPr>
              <w:t>t</w:t>
            </w:r>
            <w:r w:rsidR="00F83331">
              <w:rPr>
                <w:rFonts w:cs="Arial"/>
                <w:sz w:val="22"/>
                <w:szCs w:val="22"/>
              </w:rPr>
              <w:t>in</w:t>
            </w:r>
          </w:p>
        </w:tc>
      </w:tr>
    </w:tbl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18"/>
        </w:rPr>
      </w:pPr>
    </w:p>
    <w:p w:rsidR="00F13B81" w:rsidRPr="00F16104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z w:val="22"/>
          <w:szCs w:val="22"/>
        </w:rPr>
      </w:pPr>
    </w:p>
    <w:p w:rsidR="00CA3095" w:rsidRPr="002740C9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22"/>
          <w:szCs w:val="22"/>
        </w:rPr>
      </w:pPr>
      <w:r w:rsidRPr="00D65DFA">
        <w:rPr>
          <w:rFonts w:ascii="Arial Narrow" w:hAnsi="Arial Narrow" w:cs="Arial"/>
          <w:sz w:val="14"/>
          <w:szCs w:val="14"/>
        </w:rPr>
        <w:t>Datum:</w:t>
      </w:r>
      <w:r w:rsidRPr="00D65DFA">
        <w:rPr>
          <w:rFonts w:ascii="Arial Narrow" w:hAnsi="Arial Narrow" w:cs="Arial"/>
          <w:sz w:val="14"/>
          <w:szCs w:val="14"/>
        </w:rPr>
        <w:tab/>
        <w:t xml:space="preserve">  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A261B6">
        <w:rPr>
          <w:rFonts w:ascii="Arial Narrow" w:hAnsi="Arial Narrow" w:cs="Arial"/>
          <w:sz w:val="22"/>
          <w:szCs w:val="22"/>
        </w:rPr>
        <w:t>21</w:t>
      </w:r>
      <w:bookmarkStart w:id="0" w:name="_GoBack"/>
      <w:bookmarkEnd w:id="0"/>
      <w:r w:rsidR="00CF5FEA">
        <w:rPr>
          <w:rFonts w:ascii="Arial Narrow" w:hAnsi="Arial Narrow" w:cs="Arial"/>
          <w:sz w:val="22"/>
          <w:szCs w:val="22"/>
        </w:rPr>
        <w:t>.06.2021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z w:val="14"/>
          <w:szCs w:val="14"/>
        </w:rPr>
      </w:pPr>
      <w:r w:rsidRPr="00D65DFA">
        <w:rPr>
          <w:rFonts w:ascii="Arial Narrow" w:hAnsi="Arial Narrow" w:cs="Arial"/>
          <w:sz w:val="14"/>
          <w:szCs w:val="14"/>
        </w:rPr>
        <w:t>Zimmer-Nr.:</w:t>
      </w:r>
      <w:r w:rsidR="00D65DFA">
        <w:rPr>
          <w:rFonts w:ascii="Arial Narrow" w:hAnsi="Arial Narrow" w:cs="Arial"/>
          <w:sz w:val="14"/>
          <w:szCs w:val="14"/>
        </w:rPr>
        <w:tab/>
      </w:r>
      <w:r w:rsidR="00BA335B">
        <w:rPr>
          <w:rFonts w:ascii="Arial Narrow" w:hAnsi="Arial Narrow" w:cs="Arial"/>
          <w:sz w:val="14"/>
          <w:szCs w:val="14"/>
        </w:rPr>
        <w:t xml:space="preserve">               </w:t>
      </w:r>
      <w:r w:rsidR="00E852A4">
        <w:rPr>
          <w:rFonts w:ascii="Arial Narrow" w:hAnsi="Arial Narrow" w:cs="Arial"/>
          <w:sz w:val="22"/>
          <w:szCs w:val="22"/>
        </w:rPr>
        <w:t>3701</w:t>
      </w:r>
    </w:p>
    <w:p w:rsidR="00CA3095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Auskunft erteilt: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Frau Lübber</w:t>
      </w:r>
      <w:r w:rsidR="00A325C0">
        <w:rPr>
          <w:rFonts w:ascii="Arial Narrow" w:hAnsi="Arial Narrow" w:cs="Arial"/>
          <w:spacing w:val="4"/>
          <w:sz w:val="22"/>
          <w:szCs w:val="22"/>
        </w:rPr>
        <w:t>s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mann</w:t>
      </w: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ind w:left="350"/>
        <w:rPr>
          <w:rFonts w:ascii="Arial Narrow" w:hAnsi="Arial Narrow" w:cs="Arial"/>
          <w:spacing w:val="4"/>
          <w:sz w:val="14"/>
          <w:szCs w:val="14"/>
        </w:rPr>
      </w:pPr>
    </w:p>
    <w:p w:rsidR="00F13B81" w:rsidRPr="007D502F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Durchwahl:</w:t>
      </w:r>
      <w:r w:rsidR="007D502F">
        <w:rPr>
          <w:rFonts w:ascii="Arial Narrow" w:hAnsi="Arial Narrow" w:cs="Arial"/>
          <w:spacing w:val="4"/>
          <w:sz w:val="14"/>
          <w:szCs w:val="14"/>
        </w:rPr>
        <w:tab/>
        <w:t xml:space="preserve">                </w:t>
      </w:r>
      <w:r w:rsidR="007D502F">
        <w:rPr>
          <w:rFonts w:ascii="Arial Narrow" w:hAnsi="Arial Narrow" w:cs="Arial"/>
          <w:spacing w:val="4"/>
          <w:sz w:val="22"/>
          <w:szCs w:val="22"/>
        </w:rPr>
        <w:t>0541 501-3901</w:t>
      </w:r>
    </w:p>
    <w:p w:rsidR="00F13B81" w:rsidRPr="00D65DFA" w:rsidRDefault="002740C9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>
        <w:rPr>
          <w:rFonts w:ascii="Arial Narrow" w:hAnsi="Arial Narrow" w:cs="Arial"/>
          <w:spacing w:val="4"/>
          <w:sz w:val="14"/>
          <w:szCs w:val="14"/>
        </w:rPr>
        <w:t xml:space="preserve">Mobil:               </w:t>
      </w:r>
      <w:r w:rsidR="008241E0" w:rsidRPr="00D65DFA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   </w:t>
      </w:r>
      <w:r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0151 5288</w:t>
      </w:r>
      <w:r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Pr="002740C9">
        <w:rPr>
          <w:rFonts w:ascii="Arial Narrow" w:hAnsi="Arial Narrow" w:cs="Arial"/>
          <w:spacing w:val="4"/>
          <w:sz w:val="22"/>
          <w:szCs w:val="22"/>
        </w:rPr>
        <w:t>7820</w:t>
      </w:r>
      <w:r w:rsidR="00BA335B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13B81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22"/>
          <w:szCs w:val="22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Fax: (0541) 501-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   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FA0855" w:rsidRPr="00FA0855">
        <w:rPr>
          <w:rFonts w:ascii="Arial Narrow" w:hAnsi="Arial Narrow" w:cs="Arial"/>
          <w:spacing w:val="4"/>
          <w:sz w:val="14"/>
          <w:szCs w:val="14"/>
        </w:rPr>
        <w:t xml:space="preserve">  </w:t>
      </w:r>
      <w:r w:rsidR="00BA335B" w:rsidRPr="00FA0855">
        <w:rPr>
          <w:rFonts w:ascii="Arial Narrow" w:hAnsi="Arial Narrow" w:cs="Arial"/>
          <w:spacing w:val="4"/>
          <w:sz w:val="14"/>
          <w:szCs w:val="14"/>
        </w:rPr>
        <w:t xml:space="preserve"> </w:t>
      </w:r>
      <w:r w:rsidR="002740C9">
        <w:rPr>
          <w:rFonts w:ascii="Arial Narrow" w:hAnsi="Arial Narrow" w:cs="Arial"/>
          <w:spacing w:val="4"/>
          <w:sz w:val="22"/>
          <w:szCs w:val="22"/>
        </w:rPr>
        <w:t>6</w:t>
      </w:r>
      <w:r w:rsidR="00E852A4">
        <w:rPr>
          <w:rFonts w:ascii="Arial Narrow" w:hAnsi="Arial Narrow" w:cs="Arial"/>
          <w:spacing w:val="4"/>
          <w:sz w:val="22"/>
          <w:szCs w:val="22"/>
        </w:rPr>
        <w:t>3901</w:t>
      </w:r>
      <w:r w:rsidR="00FA0855" w:rsidRPr="00F16104">
        <w:rPr>
          <w:rFonts w:ascii="Arial Narrow" w:hAnsi="Arial Narrow" w:cs="Arial"/>
          <w:spacing w:val="4"/>
          <w:sz w:val="22"/>
          <w:szCs w:val="22"/>
        </w:rPr>
        <w:t xml:space="preserve"> </w:t>
      </w:r>
      <w:r w:rsidR="008241E0" w:rsidRPr="00D65DFA">
        <w:rPr>
          <w:rFonts w:ascii="Arial Narrow" w:hAnsi="Arial Narrow" w:cs="Arial"/>
          <w:spacing w:val="4"/>
          <w:sz w:val="22"/>
          <w:szCs w:val="22"/>
        </w:rPr>
        <w:t xml:space="preserve"> </w:t>
      </w:r>
    </w:p>
    <w:p w:rsidR="00FD688D" w:rsidRPr="00D65DFA" w:rsidRDefault="00FD688D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</w:p>
    <w:p w:rsidR="00F13B81" w:rsidRPr="00D65DFA" w:rsidRDefault="00F13B81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 w:cs="Arial"/>
          <w:spacing w:val="4"/>
          <w:sz w:val="14"/>
          <w:szCs w:val="14"/>
        </w:rPr>
      </w:pPr>
      <w:r w:rsidRPr="00D65DFA">
        <w:rPr>
          <w:rFonts w:ascii="Arial Narrow" w:hAnsi="Arial Narrow" w:cs="Arial"/>
          <w:spacing w:val="4"/>
          <w:sz w:val="14"/>
          <w:szCs w:val="14"/>
        </w:rPr>
        <w:t>E-Mail</w:t>
      </w:r>
      <w:r w:rsidR="00BA335B" w:rsidRPr="00F16104">
        <w:rPr>
          <w:rFonts w:ascii="Arial Narrow" w:hAnsi="Arial Narrow" w:cs="Arial"/>
          <w:spacing w:val="4"/>
          <w:sz w:val="16"/>
          <w:szCs w:val="16"/>
        </w:rPr>
        <w:t>:</w:t>
      </w:r>
      <w:r w:rsidR="00F16104" w:rsidRPr="00F16104">
        <w:rPr>
          <w:rFonts w:ascii="Arial Narrow" w:hAnsi="Arial Narrow" w:cs="Arial"/>
          <w:spacing w:val="4"/>
          <w:sz w:val="16"/>
          <w:szCs w:val="16"/>
        </w:rPr>
        <w:t xml:space="preserve"> 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Luebbers</w:t>
      </w:r>
      <w:r w:rsidR="00F16104">
        <w:rPr>
          <w:rFonts w:ascii="Arial Narrow" w:hAnsi="Arial Narrow" w:cs="Arial"/>
          <w:spacing w:val="4"/>
          <w:sz w:val="22"/>
          <w:szCs w:val="22"/>
        </w:rPr>
        <w:t>mannk@Lkos.</w:t>
      </w:r>
      <w:r w:rsidR="00F16104" w:rsidRPr="00F16104">
        <w:rPr>
          <w:rFonts w:ascii="Arial Narrow" w:hAnsi="Arial Narrow" w:cs="Arial"/>
          <w:spacing w:val="4"/>
          <w:sz w:val="22"/>
          <w:szCs w:val="22"/>
        </w:rPr>
        <w:t>de</w:t>
      </w:r>
      <w:r w:rsidR="00BA335B">
        <w:rPr>
          <w:rFonts w:ascii="Arial Narrow" w:hAnsi="Arial Narrow" w:cs="Arial"/>
          <w:spacing w:val="4"/>
          <w:sz w:val="14"/>
          <w:szCs w:val="14"/>
        </w:rPr>
        <w:t xml:space="preserve">  </w:t>
      </w:r>
    </w:p>
    <w:p w:rsidR="00CA3095" w:rsidRPr="00D65DFA" w:rsidRDefault="00CA3095" w:rsidP="008212C7">
      <w:pPr>
        <w:framePr w:w="2837" w:h="2745" w:hRule="exact" w:hSpace="142" w:wrap="notBeside" w:vAnchor="text" w:hAnchor="page" w:x="8795" w:y="108"/>
        <w:tabs>
          <w:tab w:val="left" w:pos="497"/>
        </w:tabs>
        <w:spacing w:line="264" w:lineRule="auto"/>
        <w:rPr>
          <w:rFonts w:ascii="Arial Narrow" w:hAnsi="Arial Narrow"/>
          <w:spacing w:val="4"/>
          <w:sz w:val="18"/>
        </w:rPr>
      </w:pPr>
    </w:p>
    <w:p w:rsidR="00B00D93" w:rsidRDefault="007C6D3A">
      <w:pPr>
        <w:tabs>
          <w:tab w:val="left" w:pos="7655"/>
        </w:tabs>
        <w:spacing w:line="264" w:lineRule="auto"/>
        <w:ind w:right="1418"/>
        <w:jc w:val="both"/>
        <w:rPr>
          <w:rFonts w:ascii="FrnkGothITC Bk BT" w:hAnsi="FrnkGothITC Bk BT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-142875</wp:posOffset>
                </wp:positionH>
                <wp:positionV relativeFrom="paragraph">
                  <wp:posOffset>1408430</wp:posOffset>
                </wp:positionV>
                <wp:extent cx="4215765" cy="251460"/>
                <wp:effectExtent l="0" t="0" r="0" b="0"/>
                <wp:wrapNone/>
                <wp:docPr id="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15765" cy="2514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212C7" w:rsidRPr="008212C7" w:rsidRDefault="008212C7" w:rsidP="008212C7">
                            <w:pP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</w:pPr>
                            <w:r w:rsidRPr="008212C7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</w:r>
                            <w:r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ab/>
                              <w:t xml:space="preserve"> </w:t>
                            </w:r>
                            <w:r w:rsidR="00FD688D">
                              <w:rPr>
                                <w:rFonts w:ascii="Arial Narrow" w:hAnsi="Arial Narrow"/>
                                <w:sz w:val="22"/>
                                <w:szCs w:val="22"/>
                              </w:rPr>
                              <w:t xml:space="preserve"> 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Textfeld 2" o:spid="_x0000_s1027" type="#_x0000_t202" style="position:absolute;left:0;text-align:left;margin-left:-11.25pt;margin-top:110.9pt;width:331.95pt;height:19.8pt;z-index:25165721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" stroked="f">
                <v:textbox style="mso-fit-shape-to-text:t">
                  <w:txbxContent>
                    <w:p w:rsidR="008212C7" w:rsidRPr="008212C7" w:rsidRDefault="008212C7" w:rsidP="008212C7">
                      <w:pPr>
                        <w:rPr>
                          <w:rFonts w:ascii="Arial Narrow" w:hAnsi="Arial Narrow"/>
                          <w:sz w:val="22"/>
                          <w:szCs w:val="22"/>
                        </w:rPr>
                      </w:pPr>
                      <w:r w:rsidRPr="008212C7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</w:r>
                      <w:r>
                        <w:rPr>
                          <w:rFonts w:ascii="Arial Narrow" w:hAnsi="Arial Narrow"/>
                          <w:sz w:val="22"/>
                          <w:szCs w:val="22"/>
                        </w:rPr>
                        <w:tab/>
                        <w:t xml:space="preserve"> </w:t>
                      </w:r>
                      <w:r w:rsidR="00FD688D">
                        <w:rPr>
                          <w:rFonts w:ascii="Arial Narrow" w:hAnsi="Arial Narrow"/>
                          <w:sz w:val="22"/>
                          <w:szCs w:val="22"/>
                        </w:rPr>
                        <w:t xml:space="preserve">   </w:t>
                      </w:r>
                    </w:p>
                  </w:txbxContent>
                </v:textbox>
              </v:shape>
            </w:pict>
          </mc:Fallback>
        </mc:AlternateContent>
      </w:r>
    </w:p>
    <w:p w:rsidR="00324DFF" w:rsidRDefault="00F16104" w:rsidP="008212C7">
      <w:pPr>
        <w:tabs>
          <w:tab w:val="left" w:pos="9072"/>
        </w:tabs>
        <w:ind w:right="-1"/>
        <w:jc w:val="both"/>
        <w:rPr>
          <w:rFonts w:cs="Arial"/>
          <w:b/>
          <w:sz w:val="44"/>
          <w:szCs w:val="44"/>
        </w:rPr>
      </w:pPr>
      <w:r w:rsidRPr="00F16104">
        <w:rPr>
          <w:rFonts w:cs="Arial"/>
          <w:b/>
          <w:sz w:val="44"/>
          <w:szCs w:val="44"/>
        </w:rPr>
        <w:t>Pressemitteilung</w:t>
      </w:r>
    </w:p>
    <w:p w:rsidR="00E65AD5" w:rsidRDefault="00E65AD5" w:rsidP="008212C7">
      <w:pPr>
        <w:tabs>
          <w:tab w:val="left" w:pos="9072"/>
        </w:tabs>
        <w:ind w:right="-1"/>
        <w:jc w:val="both"/>
        <w:rPr>
          <w:rFonts w:cs="Arial"/>
          <w:sz w:val="22"/>
          <w:szCs w:val="22"/>
        </w:rPr>
      </w:pPr>
    </w:p>
    <w:p w:rsidR="00852209" w:rsidRDefault="00FE7D69" w:rsidP="002220B5">
      <w:pPr>
        <w:tabs>
          <w:tab w:val="left" w:pos="9072"/>
        </w:tabs>
        <w:spacing w:line="360" w:lineRule="auto"/>
        <w:ind w:right="397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>„B</w:t>
      </w:r>
      <w:r w:rsidRPr="00FE7D69">
        <w:rPr>
          <w:rFonts w:cs="Arial"/>
          <w:b/>
          <w:sz w:val="22"/>
          <w:szCs w:val="22"/>
        </w:rPr>
        <w:t>rauchen gute Vernetzung und praktische Berufsorientierung</w:t>
      </w:r>
      <w:r>
        <w:rPr>
          <w:rFonts w:cs="Arial"/>
          <w:b/>
          <w:sz w:val="22"/>
          <w:szCs w:val="22"/>
        </w:rPr>
        <w:t>“</w:t>
      </w:r>
    </w:p>
    <w:p w:rsidR="00FE7D69" w:rsidRDefault="002220B5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Theme</w:t>
      </w:r>
      <w:r w:rsidR="00FE7D69">
        <w:rPr>
          <w:rFonts w:cs="Arial"/>
          <w:sz w:val="22"/>
          <w:szCs w:val="22"/>
        </w:rPr>
        <w:t>nabend zeigt Möglichkeiten auf, junge Frau</w:t>
      </w:r>
      <w:r>
        <w:rPr>
          <w:rFonts w:cs="Arial"/>
          <w:sz w:val="22"/>
          <w:szCs w:val="22"/>
        </w:rPr>
        <w:t>e</w:t>
      </w:r>
      <w:r w:rsidR="00FE7D69">
        <w:rPr>
          <w:rFonts w:cs="Arial"/>
          <w:sz w:val="22"/>
          <w:szCs w:val="22"/>
        </w:rPr>
        <w:t>n für MINT-Berufe zu gewinnen</w:t>
      </w:r>
    </w:p>
    <w:p w:rsidR="00FE7D69" w:rsidRPr="00FE7D69" w:rsidRDefault="00FE7D69" w:rsidP="001578B3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DC024A" w:rsidRPr="00DC024A" w:rsidRDefault="00DC024A" w:rsidP="00DC024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b/>
          <w:sz w:val="22"/>
          <w:szCs w:val="22"/>
        </w:rPr>
        <w:t>Bersenbrück</w:t>
      </w:r>
      <w:r w:rsidR="00852209">
        <w:rPr>
          <w:rFonts w:cs="Arial"/>
          <w:b/>
          <w:sz w:val="22"/>
          <w:szCs w:val="22"/>
        </w:rPr>
        <w:t xml:space="preserve">. </w:t>
      </w:r>
      <w:r>
        <w:rPr>
          <w:rFonts w:cs="Arial"/>
          <w:sz w:val="22"/>
          <w:szCs w:val="22"/>
        </w:rPr>
        <w:t xml:space="preserve">Wie kann es gelingen, Jugendliche und besonders Mädchen für technische und naturwissenschaftlich geprägte Berufe zu interessieren? Dieser Frage ging jetzt die </w:t>
      </w:r>
      <w:r w:rsidR="00A261B6">
        <w:rPr>
          <w:rFonts w:cs="Arial"/>
          <w:sz w:val="22"/>
          <w:szCs w:val="22"/>
        </w:rPr>
        <w:t>Online-</w:t>
      </w:r>
      <w:r w:rsidRPr="00E44523">
        <w:rPr>
          <w:rFonts w:cs="Arial"/>
          <w:sz w:val="22"/>
          <w:szCs w:val="22"/>
        </w:rPr>
        <w:t>Veranstaltung „</w:t>
      </w:r>
      <w:r w:rsidR="00E44523" w:rsidRPr="00E44523">
        <w:rPr>
          <w:rFonts w:cs="Arial"/>
          <w:sz w:val="22"/>
          <w:szCs w:val="22"/>
        </w:rPr>
        <w:t>Mach MINT – gemeinsam Fachkräfte für den Nordkreis finden!“</w:t>
      </w:r>
      <w:r w:rsidR="00BD648D" w:rsidRPr="00E44523">
        <w:rPr>
          <w:rFonts w:cs="Arial"/>
          <w:sz w:val="22"/>
          <w:szCs w:val="22"/>
        </w:rPr>
        <w:t xml:space="preserve"> in </w:t>
      </w:r>
      <w:r w:rsidR="00BD648D">
        <w:rPr>
          <w:rFonts w:cs="Arial"/>
          <w:sz w:val="22"/>
          <w:szCs w:val="22"/>
        </w:rPr>
        <w:t>Bersenbrück nach. D</w:t>
      </w:r>
      <w:r w:rsidR="00A261B6">
        <w:rPr>
          <w:rFonts w:cs="Arial"/>
          <w:sz w:val="22"/>
          <w:szCs w:val="22"/>
        </w:rPr>
        <w:t xml:space="preserve">ie </w:t>
      </w:r>
      <w:r w:rsidR="00BD648D" w:rsidRPr="00BD648D">
        <w:rPr>
          <w:rFonts w:cs="Arial"/>
          <w:sz w:val="22"/>
          <w:szCs w:val="22"/>
        </w:rPr>
        <w:t>Bildungs</w:t>
      </w:r>
      <w:r w:rsidR="00A261B6">
        <w:rPr>
          <w:rFonts w:cs="Arial"/>
          <w:sz w:val="22"/>
          <w:szCs w:val="22"/>
        </w:rPr>
        <w:t>region Nordkreis</w:t>
      </w:r>
      <w:r w:rsidR="00BD648D" w:rsidRPr="00BD648D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hatte gemeinsam </w:t>
      </w:r>
      <w:r w:rsidRPr="00DC024A">
        <w:rPr>
          <w:rFonts w:cs="Arial"/>
          <w:sz w:val="22"/>
          <w:szCs w:val="22"/>
        </w:rPr>
        <w:t>mit der Servicestelle Schule-Wirtschaft</w:t>
      </w:r>
      <w:r>
        <w:rPr>
          <w:rFonts w:cs="Arial"/>
          <w:sz w:val="22"/>
          <w:szCs w:val="22"/>
        </w:rPr>
        <w:t xml:space="preserve"> der MaßArbeit Lehrkräfte und </w:t>
      </w:r>
      <w:r w:rsidRPr="00DC024A">
        <w:rPr>
          <w:rFonts w:cs="Arial"/>
          <w:sz w:val="22"/>
          <w:szCs w:val="22"/>
        </w:rPr>
        <w:t>Ausbildungsbetriebe</w:t>
      </w:r>
      <w:r>
        <w:rPr>
          <w:rFonts w:cs="Arial"/>
          <w:sz w:val="22"/>
          <w:szCs w:val="22"/>
        </w:rPr>
        <w:t xml:space="preserve"> eingeladen, um Impulse zu setzen und pra</w:t>
      </w:r>
      <w:r w:rsidR="00020F69">
        <w:rPr>
          <w:rFonts w:cs="Arial"/>
          <w:sz w:val="22"/>
          <w:szCs w:val="22"/>
        </w:rPr>
        <w:t xml:space="preserve">xistaugliche </w:t>
      </w:r>
      <w:r>
        <w:rPr>
          <w:rFonts w:cs="Arial"/>
          <w:sz w:val="22"/>
          <w:szCs w:val="22"/>
        </w:rPr>
        <w:t>Anregungen zu geben.</w:t>
      </w:r>
    </w:p>
    <w:p w:rsidR="00DC024A" w:rsidRPr="00DC024A" w:rsidRDefault="00DC024A" w:rsidP="00DC024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7E7629" w:rsidRDefault="00AC44D0" w:rsidP="007E7629">
      <w:pPr>
        <w:tabs>
          <w:tab w:val="left" w:pos="9072"/>
        </w:tabs>
        <w:spacing w:line="360" w:lineRule="auto"/>
        <w:ind w:right="1134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„Wir brauchen gute</w:t>
      </w:r>
      <w:r w:rsidR="00DC024A" w:rsidRPr="00DC024A">
        <w:rPr>
          <w:rFonts w:cs="Arial"/>
          <w:sz w:val="22"/>
          <w:szCs w:val="22"/>
        </w:rPr>
        <w:t xml:space="preserve"> Vernetzungsstrategien und praktische Berufsorientierung</w:t>
      </w:r>
      <w:r>
        <w:rPr>
          <w:rFonts w:cs="Arial"/>
          <w:sz w:val="22"/>
          <w:szCs w:val="22"/>
        </w:rPr>
        <w:t xml:space="preserve">, um </w:t>
      </w:r>
      <w:r w:rsidR="00DC024A" w:rsidRPr="00DC024A">
        <w:rPr>
          <w:rFonts w:cs="Arial"/>
          <w:sz w:val="22"/>
          <w:szCs w:val="22"/>
        </w:rPr>
        <w:t xml:space="preserve">junge Frauen für MINT-Berufe und Ingenieurstudiengänge </w:t>
      </w:r>
      <w:r>
        <w:rPr>
          <w:rFonts w:cs="Arial"/>
          <w:sz w:val="22"/>
          <w:szCs w:val="22"/>
        </w:rPr>
        <w:t xml:space="preserve">zu </w:t>
      </w:r>
      <w:r w:rsidR="00DC024A" w:rsidRPr="00DC024A">
        <w:rPr>
          <w:rFonts w:cs="Arial"/>
          <w:sz w:val="22"/>
          <w:szCs w:val="22"/>
        </w:rPr>
        <w:t>begeistern</w:t>
      </w:r>
      <w:r>
        <w:rPr>
          <w:rFonts w:cs="Arial"/>
          <w:sz w:val="22"/>
          <w:szCs w:val="22"/>
        </w:rPr>
        <w:t>“, schilderte MaßArbeit-Bereichsleiterin Susanne Steininger</w:t>
      </w:r>
      <w:r w:rsidR="00020F69">
        <w:rPr>
          <w:rFonts w:cs="Arial"/>
          <w:sz w:val="22"/>
          <w:szCs w:val="22"/>
        </w:rPr>
        <w:t xml:space="preserve"> bei der Begrüßung</w:t>
      </w:r>
      <w:r>
        <w:rPr>
          <w:rFonts w:cs="Arial"/>
          <w:sz w:val="22"/>
          <w:szCs w:val="22"/>
        </w:rPr>
        <w:t xml:space="preserve">. MINT, das steht für </w:t>
      </w:r>
      <w:r w:rsidRPr="00DC024A">
        <w:rPr>
          <w:rFonts w:cs="Arial"/>
          <w:sz w:val="22"/>
          <w:szCs w:val="22"/>
        </w:rPr>
        <w:t xml:space="preserve">Mathematik, Informatik, </w:t>
      </w:r>
      <w:r>
        <w:rPr>
          <w:rFonts w:cs="Arial"/>
          <w:sz w:val="22"/>
          <w:szCs w:val="22"/>
        </w:rPr>
        <w:t>Naturwissenschaften und Technik und damit für Beruf</w:t>
      </w:r>
      <w:r w:rsidR="00BD648D">
        <w:rPr>
          <w:rFonts w:cs="Arial"/>
          <w:sz w:val="22"/>
          <w:szCs w:val="22"/>
        </w:rPr>
        <w:t>s</w:t>
      </w:r>
      <w:r>
        <w:rPr>
          <w:rFonts w:cs="Arial"/>
          <w:sz w:val="22"/>
          <w:szCs w:val="22"/>
        </w:rPr>
        <w:t xml:space="preserve">felder, die sehr deutlich vom Fachkräftemangel betroffen sind. </w:t>
      </w:r>
      <w:r w:rsidR="007E7629" w:rsidRPr="00DC024A">
        <w:rPr>
          <w:rFonts w:cs="Arial"/>
          <w:sz w:val="22"/>
          <w:szCs w:val="22"/>
        </w:rPr>
        <w:t xml:space="preserve">Bianca </w:t>
      </w:r>
      <w:proofErr w:type="spellStart"/>
      <w:r w:rsidR="007E7629" w:rsidRPr="00DC024A">
        <w:rPr>
          <w:rFonts w:cs="Arial"/>
          <w:sz w:val="22"/>
          <w:szCs w:val="22"/>
        </w:rPr>
        <w:t>Pollety</w:t>
      </w:r>
      <w:proofErr w:type="spellEnd"/>
      <w:r w:rsidR="007E7629">
        <w:rPr>
          <w:rFonts w:cs="Arial"/>
          <w:sz w:val="22"/>
          <w:szCs w:val="22"/>
        </w:rPr>
        <w:t xml:space="preserve"> von der </w:t>
      </w:r>
      <w:r w:rsidR="007E7629" w:rsidRPr="00DC024A">
        <w:rPr>
          <w:rFonts w:cs="Arial"/>
          <w:sz w:val="22"/>
          <w:szCs w:val="22"/>
        </w:rPr>
        <w:t>Bildungsregion Nordkreis</w:t>
      </w:r>
      <w:r w:rsidR="007E7629">
        <w:rPr>
          <w:rFonts w:cs="Arial"/>
          <w:sz w:val="22"/>
          <w:szCs w:val="22"/>
        </w:rPr>
        <w:t xml:space="preserve"> ermunterte die Betriebe, neue Wege beim Azubi-Recruiting </w:t>
      </w:r>
      <w:r w:rsidR="007E7629">
        <w:rPr>
          <w:rFonts w:cs="Arial"/>
          <w:sz w:val="22"/>
          <w:szCs w:val="22"/>
        </w:rPr>
        <w:lastRenderedPageBreak/>
        <w:t>zu gehen:</w:t>
      </w:r>
      <w:r w:rsidR="007E7629" w:rsidRPr="00DC024A">
        <w:rPr>
          <w:rFonts w:cs="Arial"/>
          <w:sz w:val="22"/>
          <w:szCs w:val="22"/>
        </w:rPr>
        <w:t xml:space="preserve"> „Bei der Gewinnung von Nachwuchskräften ist Kreativität im Umgang mit digitalen Formaten zur Präsentation von Betrieben von besonderer Bedeutung.“</w:t>
      </w:r>
    </w:p>
    <w:p w:rsidR="007E7629" w:rsidRPr="00DC024A" w:rsidRDefault="007E7629" w:rsidP="007E7629">
      <w:pPr>
        <w:tabs>
          <w:tab w:val="left" w:pos="9072"/>
        </w:tabs>
        <w:spacing w:line="360" w:lineRule="auto"/>
        <w:ind w:right="1134"/>
        <w:jc w:val="both"/>
        <w:rPr>
          <w:rFonts w:cs="Arial"/>
          <w:sz w:val="22"/>
          <w:szCs w:val="22"/>
        </w:rPr>
      </w:pPr>
    </w:p>
    <w:p w:rsidR="00AC44D0" w:rsidRDefault="00AC44D0" w:rsidP="00AC44D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Fachreferentin </w:t>
      </w:r>
      <w:r w:rsidRPr="00DC024A">
        <w:rPr>
          <w:rFonts w:cs="Arial"/>
          <w:sz w:val="22"/>
          <w:szCs w:val="22"/>
        </w:rPr>
        <w:t>Prof.</w:t>
      </w:r>
      <w:r w:rsidR="002C311B">
        <w:rPr>
          <w:rFonts w:cs="Arial"/>
          <w:sz w:val="22"/>
          <w:szCs w:val="22"/>
        </w:rPr>
        <w:t xml:space="preserve"> Barbara</w:t>
      </w:r>
      <w:r w:rsidRPr="00DC024A">
        <w:rPr>
          <w:rFonts w:cs="Arial"/>
          <w:sz w:val="22"/>
          <w:szCs w:val="22"/>
        </w:rPr>
        <w:t xml:space="preserve"> Schwarze</w:t>
      </w:r>
      <w:r w:rsidR="000B3203">
        <w:rPr>
          <w:rFonts w:cs="Arial"/>
          <w:sz w:val="22"/>
          <w:szCs w:val="22"/>
        </w:rPr>
        <w:t xml:space="preserve">, </w:t>
      </w:r>
      <w:r w:rsidR="000B3203" w:rsidRPr="00DC024A">
        <w:rPr>
          <w:rFonts w:cs="Arial"/>
          <w:sz w:val="22"/>
          <w:szCs w:val="22"/>
        </w:rPr>
        <w:t xml:space="preserve">Professorin </w:t>
      </w:r>
      <w:r w:rsidR="000B3203">
        <w:rPr>
          <w:rFonts w:cs="Arial"/>
          <w:sz w:val="22"/>
          <w:szCs w:val="22"/>
        </w:rPr>
        <w:t>für</w:t>
      </w:r>
      <w:r w:rsidR="000B3203" w:rsidRPr="00DC024A">
        <w:rPr>
          <w:rFonts w:cs="Arial"/>
          <w:sz w:val="22"/>
          <w:szCs w:val="22"/>
        </w:rPr>
        <w:t xml:space="preserve"> Gender und Diversity Studies an der Hochschule Osnabrück</w:t>
      </w:r>
      <w:r w:rsidR="000B3203">
        <w:rPr>
          <w:rFonts w:cs="Arial"/>
          <w:sz w:val="22"/>
          <w:szCs w:val="22"/>
        </w:rPr>
        <w:t>,</w:t>
      </w:r>
      <w:r w:rsidR="002B7211">
        <w:rPr>
          <w:rFonts w:cs="Arial"/>
          <w:sz w:val="22"/>
          <w:szCs w:val="22"/>
        </w:rPr>
        <w:t xml:space="preserve"> skizzierte </w:t>
      </w:r>
      <w:r w:rsidR="007E7629">
        <w:rPr>
          <w:rFonts w:cs="Arial"/>
          <w:sz w:val="22"/>
          <w:szCs w:val="22"/>
        </w:rPr>
        <w:t xml:space="preserve">wichtige </w:t>
      </w:r>
      <w:r w:rsidR="002B7211">
        <w:rPr>
          <w:rFonts w:cs="Arial"/>
          <w:sz w:val="22"/>
          <w:szCs w:val="22"/>
        </w:rPr>
        <w:t>Handlungsansätze</w:t>
      </w:r>
      <w:r w:rsidRPr="00DC024A">
        <w:rPr>
          <w:rFonts w:cs="Arial"/>
          <w:sz w:val="22"/>
          <w:szCs w:val="22"/>
        </w:rPr>
        <w:t>:</w:t>
      </w:r>
      <w:r w:rsidR="002B7211">
        <w:rPr>
          <w:rFonts w:cs="Arial"/>
          <w:sz w:val="22"/>
          <w:szCs w:val="22"/>
        </w:rPr>
        <w:t xml:space="preserve"> „Wir sollten hinterfragen, was diejenigen jungen Frauen bewegt hat, die bereits MINT-Berufe und Studiengänge gewählt haben</w:t>
      </w:r>
      <w:r w:rsidR="002C311B">
        <w:rPr>
          <w:rFonts w:cs="Arial"/>
          <w:sz w:val="22"/>
          <w:szCs w:val="22"/>
        </w:rPr>
        <w:t>,</w:t>
      </w:r>
      <w:r w:rsidR="002B7211">
        <w:rPr>
          <w:rFonts w:cs="Arial"/>
          <w:sz w:val="22"/>
          <w:szCs w:val="22"/>
        </w:rPr>
        <w:t xml:space="preserve"> und dort ansetzen,“ so ihr Plädoyer. „</w:t>
      </w:r>
      <w:r w:rsidRPr="00DC024A">
        <w:rPr>
          <w:rFonts w:cs="Arial"/>
          <w:sz w:val="22"/>
          <w:szCs w:val="22"/>
        </w:rPr>
        <w:t xml:space="preserve">Wer übt </w:t>
      </w:r>
      <w:r w:rsidR="002B7211">
        <w:rPr>
          <w:rFonts w:cs="Arial"/>
          <w:sz w:val="22"/>
          <w:szCs w:val="22"/>
        </w:rPr>
        <w:t xml:space="preserve">hier </w:t>
      </w:r>
      <w:r w:rsidRPr="00DC024A">
        <w:rPr>
          <w:rFonts w:cs="Arial"/>
          <w:sz w:val="22"/>
          <w:szCs w:val="22"/>
        </w:rPr>
        <w:t xml:space="preserve">Einfluss aus und wie können wir </w:t>
      </w:r>
      <w:r w:rsidR="002B7211">
        <w:rPr>
          <w:rFonts w:cs="Arial"/>
          <w:sz w:val="22"/>
          <w:szCs w:val="22"/>
        </w:rPr>
        <w:t>diese Akteure</w:t>
      </w:r>
      <w:r w:rsidRPr="00DC024A">
        <w:rPr>
          <w:rFonts w:cs="Arial"/>
          <w:sz w:val="22"/>
          <w:szCs w:val="22"/>
        </w:rPr>
        <w:t xml:space="preserve"> stärken?</w:t>
      </w:r>
      <w:r w:rsidR="002B7211">
        <w:rPr>
          <w:rFonts w:cs="Arial"/>
          <w:sz w:val="22"/>
          <w:szCs w:val="22"/>
        </w:rPr>
        <w:t xml:space="preserve">“ Überzeugt zeigte sich die </w:t>
      </w:r>
      <w:r w:rsidR="00020F69">
        <w:rPr>
          <w:rFonts w:cs="Arial"/>
          <w:sz w:val="22"/>
          <w:szCs w:val="22"/>
        </w:rPr>
        <w:t>Wissenschaftlerin</w:t>
      </w:r>
      <w:r w:rsidR="002B7211">
        <w:rPr>
          <w:rFonts w:cs="Arial"/>
          <w:sz w:val="22"/>
          <w:szCs w:val="22"/>
        </w:rPr>
        <w:t xml:space="preserve"> davon, dass </w:t>
      </w:r>
      <w:r w:rsidRPr="00DC024A">
        <w:rPr>
          <w:rFonts w:cs="Arial"/>
          <w:sz w:val="22"/>
          <w:szCs w:val="22"/>
        </w:rPr>
        <w:t>Städte und ländliche Regionen jeweils</w:t>
      </w:r>
      <w:r w:rsidR="002B7211">
        <w:rPr>
          <w:rFonts w:cs="Arial"/>
          <w:sz w:val="22"/>
          <w:szCs w:val="22"/>
        </w:rPr>
        <w:t xml:space="preserve"> lokal</w:t>
      </w:r>
      <w:r w:rsidRPr="00DC024A">
        <w:rPr>
          <w:rFonts w:cs="Arial"/>
          <w:sz w:val="22"/>
          <w:szCs w:val="22"/>
        </w:rPr>
        <w:t xml:space="preserve"> angepasste Strategien</w:t>
      </w:r>
      <w:r w:rsidR="002B7211">
        <w:rPr>
          <w:rFonts w:cs="Arial"/>
          <w:sz w:val="22"/>
          <w:szCs w:val="22"/>
        </w:rPr>
        <w:t xml:space="preserve"> in diesem Bereich benötigen: „Da gilt es, genau hinzuschauen.</w:t>
      </w:r>
      <w:r w:rsidR="002C311B">
        <w:rPr>
          <w:rFonts w:cs="Arial"/>
          <w:sz w:val="22"/>
          <w:szCs w:val="22"/>
        </w:rPr>
        <w:t>“</w:t>
      </w:r>
      <w:r w:rsidR="002B7211">
        <w:rPr>
          <w:rFonts w:cs="Arial"/>
          <w:sz w:val="22"/>
          <w:szCs w:val="22"/>
        </w:rPr>
        <w:t xml:space="preserve"> </w:t>
      </w:r>
      <w:r w:rsidR="00654070">
        <w:rPr>
          <w:rFonts w:cs="Arial"/>
          <w:sz w:val="22"/>
          <w:szCs w:val="22"/>
        </w:rPr>
        <w:t>Große Bedeutung habe auch der Best-Practice-Austausch, der nur in enger Kooperation aller wichtigen Akteure funktioniere.</w:t>
      </w:r>
    </w:p>
    <w:p w:rsidR="00654070" w:rsidRDefault="00654070" w:rsidP="00AC44D0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2C311B" w:rsidRDefault="002C311B" w:rsidP="002C311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DC024A">
        <w:rPr>
          <w:rFonts w:cs="Arial"/>
          <w:sz w:val="22"/>
          <w:szCs w:val="22"/>
        </w:rPr>
        <w:t xml:space="preserve">Lisa Marie Höcker, </w:t>
      </w:r>
      <w:r>
        <w:rPr>
          <w:rFonts w:cs="Arial"/>
          <w:sz w:val="22"/>
          <w:szCs w:val="22"/>
        </w:rPr>
        <w:t xml:space="preserve">Personalleiterin der </w:t>
      </w:r>
      <w:r w:rsidRPr="00DC024A">
        <w:rPr>
          <w:rFonts w:cs="Arial"/>
          <w:sz w:val="22"/>
          <w:szCs w:val="22"/>
        </w:rPr>
        <w:t>Höcker Polytechnik GmbH</w:t>
      </w:r>
      <w:r>
        <w:rPr>
          <w:rFonts w:cs="Arial"/>
          <w:sz w:val="22"/>
          <w:szCs w:val="22"/>
        </w:rPr>
        <w:t xml:space="preserve"> aus Hilter, </w:t>
      </w:r>
      <w:r w:rsidR="00020F69">
        <w:rPr>
          <w:rFonts w:cs="Arial"/>
          <w:sz w:val="22"/>
          <w:szCs w:val="22"/>
        </w:rPr>
        <w:t>präsentierte solche Praxisbeispiele</w:t>
      </w:r>
      <w:r>
        <w:rPr>
          <w:rFonts w:cs="Arial"/>
          <w:sz w:val="22"/>
          <w:szCs w:val="22"/>
        </w:rPr>
        <w:t xml:space="preserve">. Das Unternehmen ist bereits seit längerem beim Projekt </w:t>
      </w:r>
      <w:r w:rsidRPr="00DC024A">
        <w:rPr>
          <w:rFonts w:cs="Arial"/>
          <w:sz w:val="22"/>
          <w:szCs w:val="22"/>
        </w:rPr>
        <w:t>„Digitale (M</w:t>
      </w:r>
      <w:r w:rsidR="00FE7D69">
        <w:rPr>
          <w:rFonts w:cs="Arial"/>
          <w:sz w:val="22"/>
          <w:szCs w:val="22"/>
        </w:rPr>
        <w:t>INT</w:t>
      </w:r>
      <w:r w:rsidRPr="00DC024A">
        <w:rPr>
          <w:rFonts w:cs="Arial"/>
          <w:sz w:val="22"/>
          <w:szCs w:val="22"/>
        </w:rPr>
        <w:t>)Kooperation zwischen Schule und Betrieb</w:t>
      </w:r>
      <w:r>
        <w:rPr>
          <w:rFonts w:cs="Arial"/>
          <w:sz w:val="22"/>
          <w:szCs w:val="22"/>
        </w:rPr>
        <w:t xml:space="preserve">“ aktiv und hat </w:t>
      </w:r>
      <w:r w:rsidR="00020F69">
        <w:rPr>
          <w:rFonts w:cs="Arial"/>
          <w:sz w:val="22"/>
          <w:szCs w:val="22"/>
        </w:rPr>
        <w:t>unter anderem</w:t>
      </w:r>
      <w:r>
        <w:rPr>
          <w:rFonts w:cs="Arial"/>
          <w:sz w:val="22"/>
          <w:szCs w:val="22"/>
        </w:rPr>
        <w:t xml:space="preserve"> eine Kooperation mit der Oberschule </w:t>
      </w:r>
      <w:r w:rsidR="00020F69">
        <w:rPr>
          <w:rFonts w:cs="Arial"/>
          <w:sz w:val="22"/>
          <w:szCs w:val="22"/>
        </w:rPr>
        <w:t xml:space="preserve">(OBS) </w:t>
      </w:r>
      <w:r>
        <w:rPr>
          <w:rFonts w:cs="Arial"/>
          <w:sz w:val="22"/>
          <w:szCs w:val="22"/>
        </w:rPr>
        <w:t>Hilter geschlossen, die von der Servicestelle Schule-Wirtschaft der MaßArbeit begleitet wird. „Die praxisorientierte Zusammenarbeit</w:t>
      </w:r>
      <w:r w:rsidRPr="00DC024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>mit Schulen ist ein ausgesprochen erfolgreicher Weg</w:t>
      </w:r>
      <w:r w:rsidR="00020F69">
        <w:rPr>
          <w:rFonts w:cs="Arial"/>
          <w:sz w:val="22"/>
          <w:szCs w:val="22"/>
        </w:rPr>
        <w:t xml:space="preserve"> für Unternehmen</w:t>
      </w:r>
      <w:r>
        <w:rPr>
          <w:rFonts w:cs="Arial"/>
          <w:sz w:val="22"/>
          <w:szCs w:val="22"/>
        </w:rPr>
        <w:t>, junge Menschen früh kennen zu lernen und sie mit interessanten Projekten an den Betrieb mit seinen Ausbildungsberufen heran zu führen“, so ihre Erfahrung.</w:t>
      </w:r>
    </w:p>
    <w:p w:rsidR="00020F69" w:rsidRDefault="00020F69" w:rsidP="002C311B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8644DD" w:rsidRDefault="00020F69" w:rsidP="00020F6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Höcker Polytechnik und die OBS führen verschiedene Projektbausteine durch: So lernen die Jugendlichem b</w:t>
      </w:r>
      <w:r w:rsidRPr="00DC024A">
        <w:rPr>
          <w:rFonts w:cs="Arial"/>
          <w:sz w:val="22"/>
          <w:szCs w:val="22"/>
        </w:rPr>
        <w:t xml:space="preserve">ei „Berufe im Unterricht“ anhand von typischen simulierten Arbeitsplätzen verschiedene Professionen sowie Branchen kennen und lösen praktische Arbeitsaufträge. </w:t>
      </w:r>
      <w:r w:rsidR="008644DD">
        <w:rPr>
          <w:rFonts w:cs="Arial"/>
          <w:sz w:val="22"/>
          <w:szCs w:val="22"/>
        </w:rPr>
        <w:t xml:space="preserve">Das Projekt </w:t>
      </w:r>
      <w:r w:rsidRPr="00DC024A">
        <w:rPr>
          <w:rFonts w:cs="Arial"/>
          <w:sz w:val="22"/>
          <w:szCs w:val="22"/>
        </w:rPr>
        <w:t>„Praxis im Betrieb“</w:t>
      </w:r>
      <w:r w:rsidR="008644DD">
        <w:rPr>
          <w:rFonts w:cs="Arial"/>
          <w:sz w:val="22"/>
          <w:szCs w:val="22"/>
        </w:rPr>
        <w:t xml:space="preserve">, bei dem auch die Azubis des Unternehmens stark eingebunden sind, führt die Schülerinnen und Schüler gezielt an die </w:t>
      </w:r>
      <w:r w:rsidRPr="00DC024A">
        <w:rPr>
          <w:rFonts w:cs="Arial"/>
          <w:sz w:val="22"/>
          <w:szCs w:val="22"/>
        </w:rPr>
        <w:t>Ausbildungsberufe bei Höcker Polytechnik</w:t>
      </w:r>
      <w:r w:rsidR="008644DD">
        <w:rPr>
          <w:rFonts w:cs="Arial"/>
          <w:sz w:val="22"/>
          <w:szCs w:val="22"/>
        </w:rPr>
        <w:t xml:space="preserve"> heran. Aber auch das Training von </w:t>
      </w:r>
      <w:r w:rsidRPr="00DC024A">
        <w:rPr>
          <w:rFonts w:cs="Arial"/>
          <w:sz w:val="22"/>
          <w:szCs w:val="22"/>
        </w:rPr>
        <w:t xml:space="preserve">Vorstellungsgespräche </w:t>
      </w:r>
      <w:r w:rsidR="008644DD">
        <w:rPr>
          <w:rFonts w:cs="Arial"/>
          <w:sz w:val="22"/>
          <w:szCs w:val="22"/>
        </w:rPr>
        <w:t>steht im Fokus. „</w:t>
      </w:r>
      <w:r w:rsidR="00BD648D">
        <w:rPr>
          <w:rFonts w:cs="Arial"/>
          <w:sz w:val="22"/>
          <w:szCs w:val="22"/>
        </w:rPr>
        <w:t>W</w:t>
      </w:r>
      <w:r w:rsidR="008644DD">
        <w:rPr>
          <w:rFonts w:cs="Arial"/>
          <w:sz w:val="22"/>
          <w:szCs w:val="22"/>
        </w:rPr>
        <w:t>ichtig ist es für uns als Betrieb jedoch auch, aktiv auf die Eltern der Jugendlichen zuzugehen“, betonte die Personalleiterin: Sie seien nach wie vor wichtige Ratgeber ihrer Kinder bei der Berufswahl.</w:t>
      </w:r>
    </w:p>
    <w:p w:rsidR="008644DD" w:rsidRDefault="008644DD" w:rsidP="00020F69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DC024A" w:rsidRDefault="008644DD" w:rsidP="0098781E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lastRenderedPageBreak/>
        <w:t xml:space="preserve">Diese Erfahrung hat auch das Übergangsmanagement der MaßArbeit gemacht, das junge Menschen mit einer Vielzahl von Maßnahmen auf ihrem Weg zwischen Schule und Beruf begleitet. Die </w:t>
      </w:r>
      <w:r w:rsidRPr="00DC024A">
        <w:rPr>
          <w:rFonts w:cs="Arial"/>
          <w:sz w:val="22"/>
          <w:szCs w:val="22"/>
        </w:rPr>
        <w:t xml:space="preserve">Servicestelle </w:t>
      </w:r>
      <w:r w:rsidR="0098781E" w:rsidRPr="00CA7076">
        <w:rPr>
          <w:rFonts w:cs="Arial"/>
          <w:sz w:val="22"/>
          <w:szCs w:val="22"/>
        </w:rPr>
        <w:t>Eltern am Übergang Schule-Beruf</w:t>
      </w:r>
      <w:r w:rsidR="0098781E" w:rsidRPr="00DC024A">
        <w:rPr>
          <w:rFonts w:cs="Arial"/>
          <w:sz w:val="22"/>
          <w:szCs w:val="22"/>
        </w:rPr>
        <w:t xml:space="preserve"> </w:t>
      </w:r>
      <w:r>
        <w:rPr>
          <w:rFonts w:cs="Arial"/>
          <w:sz w:val="22"/>
          <w:szCs w:val="22"/>
        </w:rPr>
        <w:t xml:space="preserve">kümmert sich deshalb seit kurzem </w:t>
      </w:r>
      <w:r w:rsidR="0098781E">
        <w:rPr>
          <w:rFonts w:cs="Arial"/>
          <w:sz w:val="22"/>
          <w:szCs w:val="22"/>
        </w:rPr>
        <w:t xml:space="preserve">genau </w:t>
      </w:r>
      <w:r>
        <w:rPr>
          <w:rFonts w:cs="Arial"/>
          <w:sz w:val="22"/>
          <w:szCs w:val="22"/>
        </w:rPr>
        <w:t>um die</w:t>
      </w:r>
      <w:r w:rsidR="0098781E">
        <w:rPr>
          <w:rFonts w:cs="Arial"/>
          <w:sz w:val="22"/>
          <w:szCs w:val="22"/>
        </w:rPr>
        <w:t>se Zielgruppe. „</w:t>
      </w:r>
      <w:r w:rsidR="00BD648D">
        <w:rPr>
          <w:rFonts w:cs="Arial"/>
          <w:sz w:val="22"/>
          <w:szCs w:val="22"/>
        </w:rPr>
        <w:t>Nur,</w:t>
      </w:r>
      <w:r w:rsidR="0098781E">
        <w:rPr>
          <w:rFonts w:cs="Arial"/>
          <w:sz w:val="22"/>
          <w:szCs w:val="22"/>
        </w:rPr>
        <w:t xml:space="preserve"> wenn Eltern möglichst breit über die regionalen Ausbildungsberufe</w:t>
      </w:r>
      <w:r w:rsidR="0098781E" w:rsidRPr="00CA7076">
        <w:rPr>
          <w:rFonts w:cs="Arial"/>
          <w:sz w:val="22"/>
          <w:szCs w:val="22"/>
        </w:rPr>
        <w:t xml:space="preserve"> </w:t>
      </w:r>
      <w:r w:rsidR="0098781E">
        <w:rPr>
          <w:rFonts w:cs="Arial"/>
          <w:sz w:val="22"/>
          <w:szCs w:val="22"/>
        </w:rPr>
        <w:t>und die Ausbildungsbetriebe vor Ort Bescheid wissen, können sie die Berufswahl ihrer Kinder gut begleiten“, sagte Kerstin Hüls, zuständig für die Projektumsetzung, bei der Vorstellung des neuen Elternangebotes.</w:t>
      </w:r>
      <w:r w:rsidR="00DC024A" w:rsidRPr="00DC024A">
        <w:rPr>
          <w:rFonts w:cs="Arial"/>
          <w:sz w:val="22"/>
          <w:szCs w:val="22"/>
        </w:rPr>
        <w:t xml:space="preserve"> Ziel der Servicestelle </w:t>
      </w:r>
      <w:r w:rsidR="0098781E">
        <w:rPr>
          <w:rFonts w:cs="Arial"/>
          <w:sz w:val="22"/>
          <w:szCs w:val="22"/>
        </w:rPr>
        <w:t>sei</w:t>
      </w:r>
      <w:r w:rsidR="00DC024A" w:rsidRPr="00DC024A">
        <w:rPr>
          <w:rFonts w:cs="Arial"/>
          <w:sz w:val="22"/>
          <w:szCs w:val="22"/>
        </w:rPr>
        <w:t xml:space="preserve"> es daher, Eltern als Partner</w:t>
      </w:r>
      <w:r w:rsidR="0098781E">
        <w:rPr>
          <w:rFonts w:cs="Arial"/>
          <w:sz w:val="22"/>
          <w:szCs w:val="22"/>
        </w:rPr>
        <w:t xml:space="preserve"> bei</w:t>
      </w:r>
      <w:r w:rsidR="00DC024A" w:rsidRPr="00DC024A">
        <w:rPr>
          <w:rFonts w:cs="Arial"/>
          <w:sz w:val="22"/>
          <w:szCs w:val="22"/>
        </w:rPr>
        <w:t xml:space="preserve"> der Berufsorientierung zu gewinnen. </w:t>
      </w:r>
      <w:r w:rsidR="0098781E">
        <w:rPr>
          <w:rFonts w:cs="Arial"/>
          <w:sz w:val="22"/>
          <w:szCs w:val="22"/>
        </w:rPr>
        <w:t>„</w:t>
      </w:r>
      <w:r w:rsidR="00DC024A" w:rsidRPr="00DC024A">
        <w:rPr>
          <w:rFonts w:cs="Arial"/>
          <w:sz w:val="22"/>
          <w:szCs w:val="22"/>
        </w:rPr>
        <w:t xml:space="preserve">In einem ersten Schritt </w:t>
      </w:r>
      <w:r w:rsidR="0098781E">
        <w:rPr>
          <w:rFonts w:cs="Arial"/>
          <w:sz w:val="22"/>
          <w:szCs w:val="22"/>
        </w:rPr>
        <w:t xml:space="preserve">führen </w:t>
      </w:r>
      <w:r w:rsidR="00DC024A" w:rsidRPr="00DC024A">
        <w:rPr>
          <w:rFonts w:cs="Arial"/>
          <w:sz w:val="22"/>
          <w:szCs w:val="22"/>
        </w:rPr>
        <w:t xml:space="preserve">wir daher </w:t>
      </w:r>
      <w:r w:rsidR="00BD648D" w:rsidRPr="00DC024A">
        <w:rPr>
          <w:rFonts w:cs="Arial"/>
          <w:sz w:val="22"/>
          <w:szCs w:val="22"/>
        </w:rPr>
        <w:t>eine onlinegestützte Befragung</w:t>
      </w:r>
      <w:r w:rsidR="00DC024A" w:rsidRPr="00DC024A">
        <w:rPr>
          <w:rFonts w:cs="Arial"/>
          <w:sz w:val="22"/>
          <w:szCs w:val="22"/>
        </w:rPr>
        <w:t xml:space="preserve"> bei Eltern durch</w:t>
      </w:r>
      <w:r w:rsidR="0098781E">
        <w:rPr>
          <w:rFonts w:cs="Arial"/>
          <w:sz w:val="22"/>
          <w:szCs w:val="22"/>
        </w:rPr>
        <w:t xml:space="preserve">: Wir wollen wissen, </w:t>
      </w:r>
      <w:r w:rsidR="00DC024A" w:rsidRPr="00DC024A">
        <w:rPr>
          <w:rFonts w:cs="Arial"/>
          <w:sz w:val="22"/>
          <w:szCs w:val="22"/>
        </w:rPr>
        <w:t xml:space="preserve">welche Unterstützungsangebote sich </w:t>
      </w:r>
      <w:r w:rsidR="0098781E">
        <w:rPr>
          <w:rFonts w:cs="Arial"/>
          <w:sz w:val="22"/>
          <w:szCs w:val="22"/>
        </w:rPr>
        <w:t>Mütter und Väter in diesem Bereich wünschen,“ so Hüls.</w:t>
      </w:r>
    </w:p>
    <w:p w:rsidR="00DC024A" w:rsidRPr="00DC024A" w:rsidRDefault="00DC024A" w:rsidP="00DC024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DC024A" w:rsidRDefault="00DC024A" w:rsidP="00DC024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DC024A">
        <w:rPr>
          <w:rFonts w:cs="Arial"/>
          <w:sz w:val="22"/>
          <w:szCs w:val="22"/>
        </w:rPr>
        <w:t>Katja Bielefeld</w:t>
      </w:r>
      <w:r w:rsidR="00BD648D">
        <w:rPr>
          <w:rFonts w:cs="Arial"/>
          <w:sz w:val="22"/>
          <w:szCs w:val="22"/>
        </w:rPr>
        <w:t>, bei der Servicestelle Schule-Wirtschaft der MaßArbeit</w:t>
      </w:r>
      <w:r w:rsidRPr="00DC024A">
        <w:rPr>
          <w:rFonts w:cs="Arial"/>
          <w:sz w:val="22"/>
          <w:szCs w:val="22"/>
        </w:rPr>
        <w:t xml:space="preserve"> für den Nordkreis zuständig</w:t>
      </w:r>
      <w:r w:rsidR="00BD648D">
        <w:rPr>
          <w:rFonts w:cs="Arial"/>
          <w:sz w:val="22"/>
          <w:szCs w:val="22"/>
        </w:rPr>
        <w:t xml:space="preserve">, gab anschließend noch einige Veranstaltungshinweise: So findet am 14. Juli online der </w:t>
      </w:r>
    </w:p>
    <w:p w:rsidR="00DC024A" w:rsidRDefault="00C45C25" w:rsidP="00DC024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  <w:r w:rsidRPr="00C45C25">
        <w:rPr>
          <w:rFonts w:cs="Arial"/>
          <w:sz w:val="22"/>
          <w:szCs w:val="22"/>
        </w:rPr>
        <w:t>Fachtag für Unternehmen und Schulvertreter</w:t>
      </w:r>
      <w:r w:rsidR="00BD648D" w:rsidRPr="00C45C25">
        <w:rPr>
          <w:rFonts w:cs="Arial"/>
          <w:sz w:val="22"/>
          <w:szCs w:val="22"/>
        </w:rPr>
        <w:t xml:space="preserve"> </w:t>
      </w:r>
      <w:r w:rsidR="00BD648D" w:rsidRPr="00BD648D">
        <w:rPr>
          <w:rFonts w:cs="Arial"/>
          <w:sz w:val="22"/>
          <w:szCs w:val="22"/>
        </w:rPr>
        <w:t>„Vom Stift zum Schreiber“</w:t>
      </w:r>
      <w:r w:rsidR="00BD648D">
        <w:rPr>
          <w:rFonts w:cs="Arial"/>
          <w:sz w:val="22"/>
          <w:szCs w:val="22"/>
        </w:rPr>
        <w:t xml:space="preserve"> – Azubis finden leicht gemacht“ statt, der sich ebenfalls mit dem Thema Eltern bei der Berufsorientierung befasst. Außerdem ist für kommendes Jahr eine </w:t>
      </w:r>
      <w:r w:rsidR="00BD648D" w:rsidRPr="00BD648D">
        <w:rPr>
          <w:rFonts w:cs="Arial"/>
          <w:sz w:val="22"/>
          <w:szCs w:val="22"/>
        </w:rPr>
        <w:t>Berufsorientierungsmesse für den Nordkreis an de</w:t>
      </w:r>
      <w:r w:rsidR="00BD648D">
        <w:rPr>
          <w:rFonts w:cs="Arial"/>
          <w:sz w:val="22"/>
          <w:szCs w:val="22"/>
        </w:rPr>
        <w:t>n Berufsbildenden Schulen Bersenbrück geplant.</w:t>
      </w:r>
    </w:p>
    <w:p w:rsidR="00BD648D" w:rsidRDefault="00BD648D" w:rsidP="00DC024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BD648D" w:rsidRPr="00DC024A" w:rsidRDefault="00BD648D" w:rsidP="00DC024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DC024A" w:rsidRPr="00DC024A" w:rsidRDefault="00DC024A" w:rsidP="00DC024A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920DC7">
      <w:pPr>
        <w:tabs>
          <w:tab w:val="left" w:pos="9072"/>
        </w:tabs>
        <w:spacing w:line="360" w:lineRule="auto"/>
        <w:ind w:right="1134"/>
        <w:rPr>
          <w:rFonts w:cs="Arial"/>
          <w:sz w:val="22"/>
          <w:szCs w:val="22"/>
        </w:rPr>
      </w:pPr>
    </w:p>
    <w:p w:rsidR="00920DC7" w:rsidRDefault="00920DC7" w:rsidP="001578B3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  <w:u w:val="single"/>
        </w:rPr>
      </w:pPr>
      <w:r>
        <w:rPr>
          <w:rFonts w:cs="Arial"/>
          <w:i/>
          <w:sz w:val="22"/>
          <w:szCs w:val="22"/>
          <w:u w:val="single"/>
        </w:rPr>
        <w:t>Bildunterschrift:</w:t>
      </w:r>
    </w:p>
    <w:p w:rsidR="00852209" w:rsidRPr="00E0344F" w:rsidRDefault="00E0344F" w:rsidP="00E0344F">
      <w:pPr>
        <w:tabs>
          <w:tab w:val="left" w:pos="9072"/>
        </w:tabs>
        <w:spacing w:line="360" w:lineRule="auto"/>
        <w:ind w:right="1134"/>
        <w:rPr>
          <w:rFonts w:cs="Arial"/>
          <w:i/>
          <w:sz w:val="22"/>
          <w:szCs w:val="22"/>
        </w:rPr>
      </w:pPr>
      <w:r>
        <w:rPr>
          <w:rFonts w:cs="Arial"/>
          <w:i/>
          <w:sz w:val="22"/>
          <w:szCs w:val="22"/>
        </w:rPr>
        <w:t xml:space="preserve">Wünschen sich </w:t>
      </w:r>
      <w:r w:rsidRPr="00E0344F">
        <w:rPr>
          <w:rFonts w:cs="Arial"/>
          <w:i/>
          <w:sz w:val="22"/>
          <w:szCs w:val="22"/>
        </w:rPr>
        <w:t>gute Vernetzungsstrategien und praktische Berufsorientierung, um junge Frauen für MINT-Berufe und Ingenieurstudiengänge zu begeistern</w:t>
      </w:r>
      <w:r>
        <w:rPr>
          <w:rFonts w:cs="Arial"/>
          <w:i/>
          <w:sz w:val="22"/>
          <w:szCs w:val="22"/>
        </w:rPr>
        <w:t xml:space="preserve">: Die Organisatorinnen des Nordkreis-Themenabends (von links) Susanne Steininger, MaßArbeit-Bereichsleiterin, </w:t>
      </w:r>
      <w:r w:rsidRPr="00E0344F">
        <w:rPr>
          <w:rFonts w:cs="Arial"/>
          <w:i/>
          <w:sz w:val="22"/>
          <w:szCs w:val="22"/>
        </w:rPr>
        <w:t xml:space="preserve">Bianca </w:t>
      </w:r>
      <w:proofErr w:type="spellStart"/>
      <w:r w:rsidRPr="00E0344F">
        <w:rPr>
          <w:rFonts w:cs="Arial"/>
          <w:i/>
          <w:sz w:val="22"/>
          <w:szCs w:val="22"/>
        </w:rPr>
        <w:t>Pollety</w:t>
      </w:r>
      <w:proofErr w:type="spellEnd"/>
      <w:r>
        <w:rPr>
          <w:rFonts w:cs="Arial"/>
          <w:i/>
          <w:sz w:val="22"/>
          <w:szCs w:val="22"/>
        </w:rPr>
        <w:t xml:space="preserve">, </w:t>
      </w:r>
      <w:r w:rsidR="00BD648D" w:rsidRPr="00BD648D">
        <w:rPr>
          <w:rFonts w:cs="Arial"/>
          <w:i/>
          <w:sz w:val="22"/>
          <w:szCs w:val="22"/>
        </w:rPr>
        <w:t>Bildungs</w:t>
      </w:r>
      <w:r w:rsidR="00A261B6">
        <w:rPr>
          <w:rFonts w:cs="Arial"/>
          <w:i/>
          <w:sz w:val="22"/>
          <w:szCs w:val="22"/>
        </w:rPr>
        <w:t xml:space="preserve">region </w:t>
      </w:r>
      <w:r w:rsidR="00BD648D" w:rsidRPr="00BD648D">
        <w:rPr>
          <w:rFonts w:cs="Arial"/>
          <w:i/>
          <w:sz w:val="22"/>
          <w:szCs w:val="22"/>
        </w:rPr>
        <w:t>Nordkreis</w:t>
      </w:r>
      <w:r>
        <w:rPr>
          <w:rFonts w:cs="Arial"/>
          <w:i/>
          <w:sz w:val="22"/>
          <w:szCs w:val="22"/>
        </w:rPr>
        <w:t>, Katja Bielefeld, Servicestelle Schule-Wirtschaft der MaßArbeit, und Kerstin Hüls, Servicestelle Eltern im Übergang Schule-Beruf der MaßArbeit.</w:t>
      </w:r>
    </w:p>
    <w:p w:rsidR="00920DC7" w:rsidRDefault="00920DC7" w:rsidP="00920DC7">
      <w:pPr>
        <w:tabs>
          <w:tab w:val="left" w:pos="9072"/>
        </w:tabs>
        <w:spacing w:line="360" w:lineRule="auto"/>
        <w:ind w:right="1134"/>
        <w:jc w:val="right"/>
        <w:rPr>
          <w:rFonts w:cs="Arial"/>
          <w:sz w:val="22"/>
          <w:szCs w:val="22"/>
        </w:rPr>
      </w:pPr>
      <w:r>
        <w:rPr>
          <w:rFonts w:cs="Arial"/>
          <w:i/>
          <w:sz w:val="22"/>
          <w:szCs w:val="22"/>
        </w:rPr>
        <w:t>Foto:</w:t>
      </w:r>
      <w:r w:rsidR="00852209">
        <w:rPr>
          <w:rFonts w:cs="Arial"/>
          <w:i/>
          <w:sz w:val="22"/>
          <w:szCs w:val="22"/>
        </w:rPr>
        <w:t xml:space="preserve"> MaßArbeit </w:t>
      </w:r>
      <w:r>
        <w:rPr>
          <w:rFonts w:cs="Arial"/>
          <w:i/>
          <w:sz w:val="22"/>
          <w:szCs w:val="22"/>
        </w:rPr>
        <w:t>/</w:t>
      </w:r>
      <w:r w:rsidR="00FE7D69">
        <w:rPr>
          <w:rFonts w:cs="Arial"/>
          <w:i/>
          <w:sz w:val="22"/>
          <w:szCs w:val="22"/>
        </w:rPr>
        <w:t xml:space="preserve"> </w:t>
      </w:r>
      <w:r w:rsidR="00E0344F">
        <w:rPr>
          <w:rFonts w:cs="Arial"/>
          <w:i/>
          <w:sz w:val="22"/>
          <w:szCs w:val="22"/>
        </w:rPr>
        <w:t>Uwe Lewandowski</w:t>
      </w:r>
      <w:r>
        <w:rPr>
          <w:rFonts w:cs="Arial"/>
          <w:i/>
          <w:sz w:val="22"/>
          <w:szCs w:val="22"/>
        </w:rPr>
        <w:t xml:space="preserve"> </w:t>
      </w:r>
    </w:p>
    <w:sectPr w:rsidR="00920DC7" w:rsidSect="00E65AD5">
      <w:footerReference w:type="first" r:id="rId9"/>
      <w:pgSz w:w="11907" w:h="16840" w:code="9"/>
      <w:pgMar w:top="426" w:right="3118" w:bottom="454" w:left="1418" w:header="720" w:footer="567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024A" w:rsidRDefault="00DC024A">
      <w:r>
        <w:separator/>
      </w:r>
    </w:p>
  </w:endnote>
  <w:endnote w:type="continuationSeparator" w:id="0">
    <w:p w:rsidR="00DC024A" w:rsidRDefault="00DC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FrnkGothITC Bk BT">
    <w:altName w:val="Segoe Script"/>
    <w:charset w:val="00"/>
    <w:family w:val="swiss"/>
    <w:pitch w:val="variable"/>
    <w:sig w:usb0="00000087" w:usb1="00000040" w:usb2="00000000" w:usb3="00000000" w:csb0="0000001B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41E0" w:rsidRDefault="007C6D3A" w:rsidP="001E48E9">
    <w:pPr>
      <w:framePr w:w="1043" w:h="868" w:hSpace="181" w:wrap="around" w:vAnchor="page" w:hAnchor="page" w:x="10484" w:y="15297" w:anchorLock="1"/>
      <w:shd w:val="solid" w:color="FFFFFF" w:fill="FFFFFF"/>
    </w:pPr>
    <w:r>
      <w:rPr>
        <w:rFonts w:ascii="FrnkGothITC Bk BT" w:hAnsi="FrnkGothITC Bk BT"/>
        <w:noProof/>
        <w:sz w:val="14"/>
      </w:rPr>
      <w:drawing>
        <wp:inline distT="0" distB="0" distL="0" distR="0" wp14:anchorId="1CE9A84F" wp14:editId="4AEAAC40">
          <wp:extent cx="485775" cy="447675"/>
          <wp:effectExtent l="0" t="0" r="9525" b="9525"/>
          <wp:docPr id="1" name="Bild 1" descr="Landkreis_BB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andkreis_BB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47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241E0" w:rsidRPr="001E48E9" w:rsidRDefault="008212C7" w:rsidP="008212C7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Landkreis Osnabrück</w:t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  <w:t>Sprechzeiten</w:t>
    </w:r>
    <w:r w:rsidR="001E48E9">
      <w:rPr>
        <w:rFonts w:ascii="Arial Narrow" w:hAnsi="Arial Narrow" w:cs="Arial"/>
        <w:sz w:val="14"/>
      </w:rPr>
      <w:t>: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 xml:space="preserve">                </w:t>
    </w:r>
    <w:r w:rsidRPr="001E48E9">
      <w:rPr>
        <w:rFonts w:ascii="Arial Narrow" w:hAnsi="Arial Narrow" w:cs="Arial"/>
        <w:sz w:val="14"/>
      </w:rPr>
      <w:t>Der Landkreis</w:t>
    </w:r>
    <w:r w:rsidR="008241E0" w:rsidRPr="001E48E9">
      <w:rPr>
        <w:rFonts w:ascii="Arial Narrow" w:hAnsi="Arial Narrow" w:cs="Arial"/>
        <w:sz w:val="14"/>
      </w:rPr>
      <w:tab/>
    </w:r>
  </w:p>
  <w:p w:rsidR="008212C7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Am Schölerberg 1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Montag bis Freitag 08:00 bis 13:00 Uhr</w:t>
    </w:r>
    <w:r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im Internet</w:t>
    </w:r>
    <w:r w:rsidR="00A325C0">
      <w:rPr>
        <w:rFonts w:ascii="Arial Narrow" w:hAnsi="Arial Narrow" w:cs="Arial"/>
        <w:sz w:val="14"/>
      </w:rPr>
      <w:t>:</w:t>
    </w:r>
    <w:r w:rsidR="00A325C0" w:rsidRPr="001E48E9">
      <w:rPr>
        <w:rFonts w:ascii="Arial Narrow" w:hAnsi="Arial Narrow" w:cs="Arial"/>
        <w:sz w:val="14"/>
      </w:rPr>
      <w:tab/>
    </w:r>
  </w:p>
  <w:p w:rsidR="001E48E9" w:rsidRPr="001E48E9" w:rsidRDefault="008212C7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>49082 Osnabrück</w:t>
    </w:r>
    <w:r w:rsidR="008241E0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="001E48E9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>Donnerstag 08:00 bis 16:00 Uhr</w:t>
    </w:r>
    <w:r w:rsidR="008241E0" w:rsidRPr="001E48E9">
      <w:rPr>
        <w:rFonts w:ascii="Arial Narrow" w:hAnsi="Arial Narrow" w:cs="Arial"/>
        <w:sz w:val="14"/>
      </w:rPr>
      <w:tab/>
    </w:r>
    <w:r w:rsidR="00A325C0">
      <w:rPr>
        <w:rFonts w:ascii="Arial Narrow" w:hAnsi="Arial Narrow" w:cs="Arial"/>
        <w:sz w:val="14"/>
      </w:rPr>
      <w:tab/>
      <w:t xml:space="preserve">                </w:t>
    </w:r>
    <w:r w:rsidR="00A325C0" w:rsidRPr="001E48E9">
      <w:rPr>
        <w:rFonts w:ascii="Arial Narrow" w:hAnsi="Arial Narrow" w:cs="Arial"/>
        <w:sz w:val="14"/>
      </w:rPr>
      <w:t>http://www.lkos.de</w:t>
    </w:r>
  </w:p>
  <w:p w:rsidR="008241E0" w:rsidRPr="001E48E9" w:rsidRDefault="001E48E9" w:rsidP="001E48E9">
    <w:pPr>
      <w:rPr>
        <w:rFonts w:ascii="Arial Narrow" w:hAnsi="Arial Narrow" w:cs="Arial"/>
        <w:sz w:val="14"/>
      </w:rPr>
    </w:pPr>
    <w:r w:rsidRPr="001E48E9">
      <w:rPr>
        <w:rFonts w:ascii="Arial Narrow" w:hAnsi="Arial Narrow" w:cs="Arial"/>
        <w:sz w:val="14"/>
      </w:rPr>
      <w:tab/>
    </w:r>
    <w:r w:rsidR="008241E0"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Pr="001E48E9">
      <w:rPr>
        <w:rFonts w:ascii="Arial Narrow" w:hAnsi="Arial Narrow" w:cs="Arial"/>
        <w:sz w:val="14"/>
      </w:rPr>
      <w:tab/>
    </w:r>
    <w:r w:rsidR="008212C7" w:rsidRPr="001E48E9">
      <w:rPr>
        <w:rFonts w:ascii="Arial Narrow" w:hAnsi="Arial Narrow" w:cs="Arial"/>
        <w:sz w:val="14"/>
      </w:rPr>
      <w:t>Ansonsten nach Vereinbarung</w:t>
    </w:r>
  </w:p>
  <w:p w:rsidR="008241E0" w:rsidRPr="007F7597" w:rsidRDefault="008241E0" w:rsidP="007F7597">
    <w:pPr>
      <w:tabs>
        <w:tab w:val="left" w:pos="2552"/>
        <w:tab w:val="left" w:pos="4678"/>
        <w:tab w:val="left" w:pos="7371"/>
        <w:tab w:val="right" w:pos="9071"/>
      </w:tabs>
      <w:rPr>
        <w:rFonts w:cs="Arial"/>
        <w:sz w:val="14"/>
      </w:rPr>
    </w:pPr>
  </w:p>
  <w:p w:rsidR="008241E0" w:rsidRDefault="008241E0" w:rsidP="007F7597">
    <w:pPr>
      <w:pStyle w:val="Fuzeile"/>
      <w:tabs>
        <w:tab w:val="clear" w:pos="4819"/>
        <w:tab w:val="left" w:pos="2552"/>
        <w:tab w:val="left" w:pos="4678"/>
        <w:tab w:val="left" w:pos="7371"/>
      </w:tabs>
      <w:rPr>
        <w:rFonts w:ascii="FrnkGothITC Bk BT" w:hAnsi="FrnkGothITC Bk BT"/>
        <w:sz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024A" w:rsidRDefault="00DC024A">
      <w:r>
        <w:separator/>
      </w:r>
    </w:p>
  </w:footnote>
  <w:footnote w:type="continuationSeparator" w:id="0">
    <w:p w:rsidR="00DC024A" w:rsidRDefault="00DC02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F68EC"/>
    <w:multiLevelType w:val="hybridMultilevel"/>
    <w:tmpl w:val="A710A8FE"/>
    <w:lvl w:ilvl="0" w:tplc="D714D6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FrnkGothITC Bk BT" w:eastAsia="Times New Roman" w:hAnsi="FrnkGothITC Bk BT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563B89"/>
    <w:multiLevelType w:val="multilevel"/>
    <w:tmpl w:val="54AE19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4676A59"/>
    <w:multiLevelType w:val="hybridMultilevel"/>
    <w:tmpl w:val="6868BCF0"/>
    <w:lvl w:ilvl="0" w:tplc="AACAA4C4">
      <w:start w:val="12"/>
      <w:numFmt w:val="bullet"/>
      <w:lvlText w:val=""/>
      <w:lvlJc w:val="left"/>
      <w:pPr>
        <w:tabs>
          <w:tab w:val="num" w:pos="1474"/>
        </w:tabs>
        <w:ind w:left="1474" w:hanging="540"/>
      </w:pPr>
      <w:rPr>
        <w:rFonts w:ascii="Wingdings" w:eastAsia="Times New Roman" w:hAnsi="Wingdings" w:cs="Times New Roman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2014"/>
        </w:tabs>
        <w:ind w:left="201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734"/>
        </w:tabs>
        <w:ind w:left="273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454"/>
        </w:tabs>
        <w:ind w:left="345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4174"/>
        </w:tabs>
        <w:ind w:left="417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894"/>
        </w:tabs>
        <w:ind w:left="489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614"/>
        </w:tabs>
        <w:ind w:left="561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334"/>
        </w:tabs>
        <w:ind w:left="633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7054"/>
        </w:tabs>
        <w:ind w:left="7054" w:hanging="360"/>
      </w:pPr>
      <w:rPr>
        <w:rFonts w:ascii="Wingdings" w:hAnsi="Wingdings" w:hint="default"/>
      </w:rPr>
    </w:lvl>
  </w:abstractNum>
  <w:abstractNum w:abstractNumId="3" w15:restartNumberingAfterBreak="0">
    <w:nsid w:val="48D73032"/>
    <w:multiLevelType w:val="hybridMultilevel"/>
    <w:tmpl w:val="C13472AA"/>
    <w:lvl w:ilvl="0" w:tplc="55E0FFCC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1A03DF"/>
    <w:multiLevelType w:val="hybridMultilevel"/>
    <w:tmpl w:val="3D88E5CC"/>
    <w:lvl w:ilvl="0" w:tplc="1ED88596">
      <w:start w:val="5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hideSpellingErrors/>
  <w:hideGrammatical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37"/>
  <w:autoHyphenation/>
  <w:hyphenationZone w:val="425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3">
      <o:colormru v:ext="edit" colors="#d6d6d6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024A"/>
    <w:rsid w:val="00000EE1"/>
    <w:rsid w:val="00005B51"/>
    <w:rsid w:val="00020F69"/>
    <w:rsid w:val="0003033B"/>
    <w:rsid w:val="00040E86"/>
    <w:rsid w:val="00042D6D"/>
    <w:rsid w:val="00084036"/>
    <w:rsid w:val="000926F7"/>
    <w:rsid w:val="000B3203"/>
    <w:rsid w:val="000C5048"/>
    <w:rsid w:val="000C6D44"/>
    <w:rsid w:val="000E0DB0"/>
    <w:rsid w:val="000F6311"/>
    <w:rsid w:val="00101A20"/>
    <w:rsid w:val="0012030E"/>
    <w:rsid w:val="00135CFC"/>
    <w:rsid w:val="00152F40"/>
    <w:rsid w:val="001578B3"/>
    <w:rsid w:val="00175146"/>
    <w:rsid w:val="00195BB4"/>
    <w:rsid w:val="001B2133"/>
    <w:rsid w:val="001D040D"/>
    <w:rsid w:val="001D1DFB"/>
    <w:rsid w:val="001D6B57"/>
    <w:rsid w:val="001D6C30"/>
    <w:rsid w:val="001E48E9"/>
    <w:rsid w:val="00201BAA"/>
    <w:rsid w:val="00204134"/>
    <w:rsid w:val="00207533"/>
    <w:rsid w:val="002220B5"/>
    <w:rsid w:val="00231756"/>
    <w:rsid w:val="002374A4"/>
    <w:rsid w:val="00240222"/>
    <w:rsid w:val="00254F64"/>
    <w:rsid w:val="0026655A"/>
    <w:rsid w:val="002740C9"/>
    <w:rsid w:val="0029148B"/>
    <w:rsid w:val="002B7211"/>
    <w:rsid w:val="002C311B"/>
    <w:rsid w:val="002D38E3"/>
    <w:rsid w:val="002F5C47"/>
    <w:rsid w:val="00324DFF"/>
    <w:rsid w:val="0033647A"/>
    <w:rsid w:val="003B3B41"/>
    <w:rsid w:val="003C53E0"/>
    <w:rsid w:val="003D7E50"/>
    <w:rsid w:val="003F77F1"/>
    <w:rsid w:val="00412B3E"/>
    <w:rsid w:val="00454B87"/>
    <w:rsid w:val="004A27BE"/>
    <w:rsid w:val="004A6D49"/>
    <w:rsid w:val="004D3669"/>
    <w:rsid w:val="004E3434"/>
    <w:rsid w:val="004E51ED"/>
    <w:rsid w:val="004F164C"/>
    <w:rsid w:val="00510B99"/>
    <w:rsid w:val="00513C07"/>
    <w:rsid w:val="0058539D"/>
    <w:rsid w:val="005866E6"/>
    <w:rsid w:val="005918DC"/>
    <w:rsid w:val="00594252"/>
    <w:rsid w:val="005A19BA"/>
    <w:rsid w:val="005B23D7"/>
    <w:rsid w:val="005C1ED8"/>
    <w:rsid w:val="005C3D13"/>
    <w:rsid w:val="005E257C"/>
    <w:rsid w:val="005E37F5"/>
    <w:rsid w:val="005F0FC7"/>
    <w:rsid w:val="005F409F"/>
    <w:rsid w:val="006103BB"/>
    <w:rsid w:val="006206A0"/>
    <w:rsid w:val="0062405C"/>
    <w:rsid w:val="006475D5"/>
    <w:rsid w:val="00650E07"/>
    <w:rsid w:val="0065352F"/>
    <w:rsid w:val="00654070"/>
    <w:rsid w:val="00662383"/>
    <w:rsid w:val="00693E1F"/>
    <w:rsid w:val="00694176"/>
    <w:rsid w:val="006A5830"/>
    <w:rsid w:val="006D029B"/>
    <w:rsid w:val="006F4CA7"/>
    <w:rsid w:val="006F6497"/>
    <w:rsid w:val="007208B4"/>
    <w:rsid w:val="00742055"/>
    <w:rsid w:val="00752077"/>
    <w:rsid w:val="00755887"/>
    <w:rsid w:val="007B0214"/>
    <w:rsid w:val="007C6D3A"/>
    <w:rsid w:val="007D43B8"/>
    <w:rsid w:val="007D502F"/>
    <w:rsid w:val="007E66B8"/>
    <w:rsid w:val="007E7629"/>
    <w:rsid w:val="007F7597"/>
    <w:rsid w:val="00802F26"/>
    <w:rsid w:val="008039BB"/>
    <w:rsid w:val="008212C7"/>
    <w:rsid w:val="008241E0"/>
    <w:rsid w:val="008324A7"/>
    <w:rsid w:val="008412FE"/>
    <w:rsid w:val="00852209"/>
    <w:rsid w:val="00853E76"/>
    <w:rsid w:val="008644DD"/>
    <w:rsid w:val="00874C61"/>
    <w:rsid w:val="00890DA0"/>
    <w:rsid w:val="008B3DA4"/>
    <w:rsid w:val="008F103E"/>
    <w:rsid w:val="00920DC7"/>
    <w:rsid w:val="00926427"/>
    <w:rsid w:val="0093289E"/>
    <w:rsid w:val="0096348B"/>
    <w:rsid w:val="0098781E"/>
    <w:rsid w:val="009B5509"/>
    <w:rsid w:val="009C18DA"/>
    <w:rsid w:val="009C40EC"/>
    <w:rsid w:val="009C7292"/>
    <w:rsid w:val="00A11BA4"/>
    <w:rsid w:val="00A122D6"/>
    <w:rsid w:val="00A14CDD"/>
    <w:rsid w:val="00A261B6"/>
    <w:rsid w:val="00A27348"/>
    <w:rsid w:val="00A325C0"/>
    <w:rsid w:val="00A337E2"/>
    <w:rsid w:val="00A348E4"/>
    <w:rsid w:val="00A416CD"/>
    <w:rsid w:val="00A54C95"/>
    <w:rsid w:val="00A667F9"/>
    <w:rsid w:val="00AB3D36"/>
    <w:rsid w:val="00AC44D0"/>
    <w:rsid w:val="00AC5710"/>
    <w:rsid w:val="00AE116B"/>
    <w:rsid w:val="00AF660B"/>
    <w:rsid w:val="00B00D93"/>
    <w:rsid w:val="00B35C89"/>
    <w:rsid w:val="00B36A39"/>
    <w:rsid w:val="00B55048"/>
    <w:rsid w:val="00B61265"/>
    <w:rsid w:val="00B7528C"/>
    <w:rsid w:val="00B77C30"/>
    <w:rsid w:val="00B9699F"/>
    <w:rsid w:val="00BA335B"/>
    <w:rsid w:val="00BC7B6C"/>
    <w:rsid w:val="00BD648D"/>
    <w:rsid w:val="00C01C4F"/>
    <w:rsid w:val="00C161B0"/>
    <w:rsid w:val="00C17384"/>
    <w:rsid w:val="00C23BC6"/>
    <w:rsid w:val="00C348AE"/>
    <w:rsid w:val="00C45C25"/>
    <w:rsid w:val="00C47E4A"/>
    <w:rsid w:val="00C5188F"/>
    <w:rsid w:val="00C80C17"/>
    <w:rsid w:val="00C8640C"/>
    <w:rsid w:val="00C900C6"/>
    <w:rsid w:val="00C94C7B"/>
    <w:rsid w:val="00C973BB"/>
    <w:rsid w:val="00CA0B0B"/>
    <w:rsid w:val="00CA3095"/>
    <w:rsid w:val="00CB4CA8"/>
    <w:rsid w:val="00CB5FA2"/>
    <w:rsid w:val="00CC2DAE"/>
    <w:rsid w:val="00CC3015"/>
    <w:rsid w:val="00CF5FEA"/>
    <w:rsid w:val="00CF7137"/>
    <w:rsid w:val="00D073E8"/>
    <w:rsid w:val="00D1634B"/>
    <w:rsid w:val="00D33261"/>
    <w:rsid w:val="00D35271"/>
    <w:rsid w:val="00D4178B"/>
    <w:rsid w:val="00D65DFA"/>
    <w:rsid w:val="00D92E5F"/>
    <w:rsid w:val="00DA1B37"/>
    <w:rsid w:val="00DB6269"/>
    <w:rsid w:val="00DB724E"/>
    <w:rsid w:val="00DC024A"/>
    <w:rsid w:val="00DC4CEB"/>
    <w:rsid w:val="00DC68B3"/>
    <w:rsid w:val="00DE2E37"/>
    <w:rsid w:val="00DF337D"/>
    <w:rsid w:val="00E01D40"/>
    <w:rsid w:val="00E0344F"/>
    <w:rsid w:val="00E044C2"/>
    <w:rsid w:val="00E1423B"/>
    <w:rsid w:val="00E20523"/>
    <w:rsid w:val="00E2306C"/>
    <w:rsid w:val="00E41D80"/>
    <w:rsid w:val="00E44523"/>
    <w:rsid w:val="00E449A3"/>
    <w:rsid w:val="00E65AD5"/>
    <w:rsid w:val="00E7005D"/>
    <w:rsid w:val="00E852A4"/>
    <w:rsid w:val="00E9576C"/>
    <w:rsid w:val="00EB5C78"/>
    <w:rsid w:val="00ED1AA3"/>
    <w:rsid w:val="00EE570F"/>
    <w:rsid w:val="00F13B81"/>
    <w:rsid w:val="00F16104"/>
    <w:rsid w:val="00F16237"/>
    <w:rsid w:val="00F228E1"/>
    <w:rsid w:val="00F42A6B"/>
    <w:rsid w:val="00F43A7F"/>
    <w:rsid w:val="00F463B4"/>
    <w:rsid w:val="00F653E1"/>
    <w:rsid w:val="00F66A9D"/>
    <w:rsid w:val="00F73A36"/>
    <w:rsid w:val="00F81C19"/>
    <w:rsid w:val="00F83331"/>
    <w:rsid w:val="00FA0855"/>
    <w:rsid w:val="00FA1213"/>
    <w:rsid w:val="00FD16BE"/>
    <w:rsid w:val="00FD558C"/>
    <w:rsid w:val="00FD6127"/>
    <w:rsid w:val="00FD688D"/>
    <w:rsid w:val="00FE7D69"/>
    <w:rsid w:val="00FF2146"/>
    <w:rsid w:val="00FF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o:colormru v:ext="edit" colors="#d6d6d6"/>
    </o:shapedefaults>
    <o:shapelayout v:ext="edit">
      <o:idmap v:ext="edit" data="1"/>
    </o:shapelayout>
  </w:shapeDefaults>
  <w:decimalSymbol w:val=","/>
  <w:listSeparator w:val=";"/>
  <w14:docId w14:val="59D383E3"/>
  <w15:docId w15:val="{9B628EEE-A27A-4875-A27E-B609DC334A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spacing w:before="240"/>
      <w:outlineLvl w:val="0"/>
    </w:pPr>
    <w:rPr>
      <w:b/>
      <w:sz w:val="24"/>
      <w:u w:val="single"/>
    </w:rPr>
  </w:style>
  <w:style w:type="paragraph" w:styleId="berschrift2">
    <w:name w:val="heading 2"/>
    <w:basedOn w:val="Standard"/>
    <w:next w:val="Standard"/>
    <w:qFormat/>
    <w:pPr>
      <w:spacing w:before="120"/>
      <w:outlineLvl w:val="1"/>
    </w:pPr>
    <w:rPr>
      <w:b/>
      <w:sz w:val="24"/>
    </w:rPr>
  </w:style>
  <w:style w:type="paragraph" w:styleId="berschrift3">
    <w:name w:val="heading 3"/>
    <w:basedOn w:val="Standard"/>
    <w:next w:val="Standardeinzug"/>
    <w:qFormat/>
    <w:pPr>
      <w:ind w:left="354"/>
      <w:outlineLvl w:val="2"/>
    </w:pPr>
    <w:rPr>
      <w:rFonts w:ascii="Times New Roman" w:hAnsi="Times New Roman"/>
      <w:b/>
      <w:sz w:val="24"/>
    </w:rPr>
  </w:style>
  <w:style w:type="paragraph" w:styleId="berschrift4">
    <w:name w:val="heading 4"/>
    <w:basedOn w:val="Standard"/>
    <w:next w:val="Standardeinzug"/>
    <w:qFormat/>
    <w:pPr>
      <w:ind w:left="354"/>
      <w:outlineLvl w:val="3"/>
    </w:pPr>
    <w:rPr>
      <w:rFonts w:ascii="Times New Roman" w:hAnsi="Times New Roman"/>
      <w:sz w:val="24"/>
      <w:u w:val="single"/>
    </w:rPr>
  </w:style>
  <w:style w:type="paragraph" w:styleId="berschrift5">
    <w:name w:val="heading 5"/>
    <w:basedOn w:val="Standard"/>
    <w:next w:val="Standardeinzug"/>
    <w:qFormat/>
    <w:pPr>
      <w:ind w:left="708"/>
      <w:outlineLvl w:val="4"/>
    </w:pPr>
    <w:rPr>
      <w:rFonts w:ascii="Times New Roman" w:hAnsi="Times New Roman"/>
      <w:b/>
    </w:rPr>
  </w:style>
  <w:style w:type="paragraph" w:styleId="berschrift6">
    <w:name w:val="heading 6"/>
    <w:basedOn w:val="Standard"/>
    <w:next w:val="Standardeinzug"/>
    <w:qFormat/>
    <w:pPr>
      <w:ind w:left="708"/>
      <w:outlineLvl w:val="5"/>
    </w:pPr>
    <w:rPr>
      <w:rFonts w:ascii="Times New Roman" w:hAnsi="Times New Roman"/>
      <w:u w:val="single"/>
    </w:rPr>
  </w:style>
  <w:style w:type="paragraph" w:styleId="berschrift7">
    <w:name w:val="heading 7"/>
    <w:basedOn w:val="Standard"/>
    <w:next w:val="Standardeinzug"/>
    <w:qFormat/>
    <w:pPr>
      <w:ind w:left="708"/>
      <w:outlineLvl w:val="6"/>
    </w:pPr>
    <w:rPr>
      <w:rFonts w:ascii="Times New Roman" w:hAnsi="Times New Roman"/>
      <w:i/>
    </w:rPr>
  </w:style>
  <w:style w:type="paragraph" w:styleId="berschrift8">
    <w:name w:val="heading 8"/>
    <w:basedOn w:val="Standard"/>
    <w:next w:val="Standardeinzug"/>
    <w:qFormat/>
    <w:pPr>
      <w:ind w:left="708"/>
      <w:outlineLvl w:val="7"/>
    </w:pPr>
    <w:rPr>
      <w:rFonts w:ascii="Times New Roman" w:hAnsi="Times New Roman"/>
      <w:i/>
    </w:rPr>
  </w:style>
  <w:style w:type="paragraph" w:styleId="berschrift9">
    <w:name w:val="heading 9"/>
    <w:basedOn w:val="Standard"/>
    <w:next w:val="Standardeinzug"/>
    <w:qFormat/>
    <w:pPr>
      <w:ind w:left="708"/>
      <w:outlineLvl w:val="8"/>
    </w:pPr>
    <w:rPr>
      <w:rFonts w:ascii="Times New Roman" w:hAnsi="Times New Roman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tandardeinzug">
    <w:name w:val="Normal Indent"/>
    <w:basedOn w:val="Standard"/>
    <w:pPr>
      <w:ind w:left="708"/>
    </w:pPr>
  </w:style>
  <w:style w:type="paragraph" w:styleId="Fuzeile">
    <w:name w:val="footer"/>
    <w:basedOn w:val="Standard"/>
    <w:pPr>
      <w:tabs>
        <w:tab w:val="center" w:pos="4819"/>
        <w:tab w:val="right" w:pos="9071"/>
      </w:tabs>
    </w:pPr>
  </w:style>
  <w:style w:type="paragraph" w:styleId="Kopfzeile">
    <w:name w:val="header"/>
    <w:basedOn w:val="Standard"/>
    <w:pPr>
      <w:tabs>
        <w:tab w:val="center" w:pos="4819"/>
        <w:tab w:val="right" w:pos="9071"/>
      </w:tabs>
    </w:pPr>
  </w:style>
  <w:style w:type="character" w:styleId="Funotenzeichen">
    <w:name w:val="footnote reference"/>
    <w:semiHidden/>
    <w:rPr>
      <w:position w:val="6"/>
      <w:sz w:val="16"/>
    </w:rPr>
  </w:style>
  <w:style w:type="paragraph" w:styleId="Funotentext">
    <w:name w:val="footnote text"/>
    <w:basedOn w:val="Standard"/>
    <w:semiHidden/>
  </w:style>
  <w:style w:type="character" w:styleId="Seitenzahl">
    <w:name w:val="page number"/>
    <w:basedOn w:val="Absatz-Standardschriftart"/>
  </w:style>
  <w:style w:type="paragraph" w:styleId="Textkrper">
    <w:name w:val="Body Text"/>
    <w:basedOn w:val="Standard"/>
    <w:pPr>
      <w:ind w:right="-1"/>
    </w:pPr>
    <w:rPr>
      <w:rFonts w:ascii="FrnkGothITC Bk BT" w:hAnsi="FrnkGothITC Bk BT"/>
      <w:sz w:val="22"/>
    </w:rPr>
  </w:style>
  <w:style w:type="paragraph" w:styleId="Sprechblasentext">
    <w:name w:val="Balloon Text"/>
    <w:basedOn w:val="Standard"/>
    <w:semiHidden/>
    <w:rsid w:val="00F653E1"/>
    <w:rPr>
      <w:rFonts w:ascii="Tahoma" w:hAnsi="Tahoma" w:cs="Tahoma"/>
      <w:sz w:val="16"/>
      <w:szCs w:val="16"/>
    </w:rPr>
  </w:style>
  <w:style w:type="character" w:styleId="Hyperlink">
    <w:name w:val="Hyperlink"/>
    <w:rsid w:val="00693E1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0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794574">
          <w:marLeft w:val="211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1381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03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5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575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589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47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911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172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615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458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304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671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61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ebbersmannK\Documents\Benutzerdefinierte%20Office-Vorlagen\PM_Gesch&#228;ftsbereich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CBFBF1-A8C6-4FE3-ABA5-A99AF36F6F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PM_Geschäftsbereich.dotx</Template>
  <TotalTime>0</TotalTime>
  <Pages>3</Pages>
  <Words>692</Words>
  <Characters>4898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oleg</vt:lpstr>
    </vt:vector>
  </TitlesOfParts>
  <Company>oleg</Company>
  <LinksUpToDate>false</LinksUpToDate>
  <CharactersWithSpaces>5579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oleg</dc:title>
  <dc:creator>Lübbersmann, Kimberly</dc:creator>
  <cp:lastModifiedBy> </cp:lastModifiedBy>
  <cp:revision>15</cp:revision>
  <cp:lastPrinted>2012-08-06T06:57:00Z</cp:lastPrinted>
  <dcterms:created xsi:type="dcterms:W3CDTF">2021-06-16T13:33:00Z</dcterms:created>
  <dcterms:modified xsi:type="dcterms:W3CDTF">2021-06-21T07:42:00Z</dcterms:modified>
</cp:coreProperties>
</file>