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E6076" w14:textId="77777777" w:rsidR="005315E2" w:rsidRPr="00D8206C" w:rsidRDefault="005315E2" w:rsidP="005315E2">
      <w:r w:rsidRPr="00D8206C">
        <w:rPr>
          <w:b/>
          <w:bCs/>
        </w:rPr>
        <w:t>Pressemitteilung</w:t>
      </w:r>
      <w:r w:rsidRPr="00D8206C">
        <w:br/>
      </w:r>
      <w:r w:rsidRPr="00D8206C">
        <w:rPr>
          <w:b/>
          <w:bCs/>
        </w:rPr>
        <w:t>Samtgemeinde Bersenbrück &amp; Landkreis Osnabrück</w:t>
      </w:r>
    </w:p>
    <w:p w14:paraId="3CB735D5" w14:textId="77777777" w:rsidR="005315E2" w:rsidRPr="00D8206C" w:rsidRDefault="005315E2" w:rsidP="005315E2">
      <w:pPr>
        <w:rPr>
          <w:b/>
          <w:bCs/>
        </w:rPr>
      </w:pPr>
      <w:r w:rsidRPr="00D8206C">
        <w:rPr>
          <w:b/>
          <w:bCs/>
        </w:rPr>
        <w:t>Kindermeilen-Aktion 2025: Starker Einsatz junger Klimaschützer – Landkreis Osnabrück präsentiert beeindruckende Bilanz</w:t>
      </w:r>
    </w:p>
    <w:p w14:paraId="5B98F13D" w14:textId="52DF4DBA" w:rsidR="005315E2" w:rsidRPr="00D8206C" w:rsidRDefault="005315E2" w:rsidP="005315E2">
      <w:r w:rsidRPr="00D8206C">
        <w:rPr>
          <w:b/>
          <w:bCs/>
        </w:rPr>
        <w:t>Bersenbrück.</w:t>
      </w:r>
      <w:r w:rsidRPr="00D8206C">
        <w:br/>
        <w:t xml:space="preserve">In der Kita </w:t>
      </w:r>
      <w:r w:rsidRPr="00D8206C">
        <w:rPr>
          <w:i/>
          <w:iCs/>
        </w:rPr>
        <w:t>An der Hase</w:t>
      </w:r>
      <w:r w:rsidRPr="00D8206C">
        <w:t xml:space="preserve"> wurde </w:t>
      </w:r>
      <w:r w:rsidR="001564D7">
        <w:t>letzte Woche</w:t>
      </w:r>
      <w:bookmarkStart w:id="0" w:name="_GoBack"/>
      <w:bookmarkEnd w:id="0"/>
      <w:r w:rsidRPr="00D8206C">
        <w:t xml:space="preserve"> der Abschluss der Kindermeilen-Aktion 2025 im Landkreis Osnabrück gefeiert. Vertreterinnen der Samtgemeinde Bersenbrück und der Bildungsregion würdigten die Kinder, die in den vergangenen Monaten mit großem Einsatz „Grüne Meilen“ für den Klimaschutz gesammelt haben.</w:t>
      </w:r>
      <w:r w:rsidR="00071202">
        <w:t xml:space="preserve"> Die Kinder erzählten dabei begeistert, dass sie viel zu Fuß und mit dem Fahrrad zur Kita gekommen sind und mit der Gruppe den Wochenmarkt besucht haben.</w:t>
      </w:r>
    </w:p>
    <w:p w14:paraId="156B93B2" w14:textId="77777777" w:rsidR="005315E2" w:rsidRPr="00D8206C" w:rsidRDefault="005315E2" w:rsidP="005315E2">
      <w:r w:rsidRPr="00D8206C">
        <w:rPr>
          <w:b/>
          <w:bCs/>
        </w:rPr>
        <w:t>Landkreis Osnabrück.</w:t>
      </w:r>
      <w:r w:rsidRPr="00D8206C">
        <w:br/>
      </w:r>
      <w:r w:rsidRPr="005315E2">
        <w:rPr>
          <w:b/>
        </w:rPr>
        <w:t>1.575 Kinder aus 23 Kitas und Grundschulen</w:t>
      </w:r>
      <w:r w:rsidRPr="00D8206C">
        <w:t xml:space="preserve"> beteiligten sich in diesem Jahr an der Kampagne des Europäischen Klimabündnisses. Von Frühjahr bis Oktober kamen beeindruckende </w:t>
      </w:r>
      <w:r w:rsidRPr="00D8206C">
        <w:rPr>
          <w:b/>
          <w:bCs/>
        </w:rPr>
        <w:t>20.528 Grüne Meilen</w:t>
      </w:r>
      <w:r w:rsidRPr="00D8206C">
        <w:t xml:space="preserve"> zusammen – gesammelt durch klimafreundliche Wege zu Fuß, mit Roller oder Rad sowie durch vielfältige Aktionen in den Einrichtungen.</w:t>
      </w:r>
      <w:r w:rsidRPr="00D8206C">
        <w:br/>
        <w:t>Ziel der Aktion ist es, Kindern spielerisch Nachhaltigkeit näherzubringen, klimafreundliches Verhalten zu fördern und ihnen eine Stimme auf politischer Ebene zu geben.</w:t>
      </w:r>
    </w:p>
    <w:p w14:paraId="5B0DC1AB" w14:textId="77777777" w:rsidR="005315E2" w:rsidRPr="00D8206C" w:rsidRDefault="005315E2" w:rsidP="005315E2">
      <w:r w:rsidRPr="00D8206C">
        <w:t>„Die Kindermeilen-Aktion zeigt eindrucksvoll, dass Bildung für nachhaltige Entwicklung bei den Jüngsten beginnt. Jede gesammelte Meile stärkt das Bewusstsein für nachhaltiges Handeln – in den Familien, in den Einrichtungen und in der gesamten Region“, betont Verena Borgers aus dem Team der Bildungsregion.</w:t>
      </w:r>
    </w:p>
    <w:p w14:paraId="39CBAB31" w14:textId="77777777" w:rsidR="005315E2" w:rsidRPr="00D8206C" w:rsidRDefault="005315E2" w:rsidP="005315E2">
      <w:r w:rsidRPr="00D8206C">
        <w:t>Die Verantwortlichen dankten allen Kindern, Familien und pädagogischen Teams für ihr großes Engagement. Jahr für Jahr zeige sich, wie motivierend Umweltbewusstsein bereits im frühen Alter wirkt.</w:t>
      </w:r>
    </w:p>
    <w:p w14:paraId="55734A1F" w14:textId="77777777" w:rsidR="005315E2" w:rsidRPr="00D8206C" w:rsidRDefault="005315E2" w:rsidP="005315E2">
      <w:r w:rsidRPr="00D8206C">
        <w:rPr>
          <w:b/>
          <w:bCs/>
        </w:rPr>
        <w:t>Europa und die Welt.</w:t>
      </w:r>
      <w:r w:rsidRPr="00D8206C">
        <w:br/>
        <w:t xml:space="preserve">Europaweit und international nahmen 2025 rund </w:t>
      </w:r>
      <w:r w:rsidRPr="00D8206C">
        <w:rPr>
          <w:b/>
          <w:bCs/>
        </w:rPr>
        <w:t>250.000 Kinder</w:t>
      </w:r>
      <w:r w:rsidRPr="00D8206C">
        <w:t xml:space="preserve"> an der Aktion teil – ein starkes Signal für </w:t>
      </w:r>
      <w:r>
        <w:t xml:space="preserve">den </w:t>
      </w:r>
      <w:r w:rsidRPr="00D8206C">
        <w:t>weltweiten Klimaschutz. Die Meilen aus dem Landkreis Osnabrück wurden an das Europäische Klimabündnis übermittelt und fließen in die globale Gesamtbilanz ein.</w:t>
      </w:r>
    </w:p>
    <w:p w14:paraId="42EF6080" w14:textId="1C0FC308" w:rsidR="005315E2" w:rsidRPr="00D8206C" w:rsidRDefault="005315E2" w:rsidP="005315E2">
      <w:r w:rsidRPr="00D8206C">
        <w:t>Die Übergabe</w:t>
      </w:r>
      <w:r w:rsidR="00AA5DA4">
        <w:t xml:space="preserve"> der Meilen und Wünsche der Kinder</w:t>
      </w:r>
      <w:r w:rsidRPr="00D8206C">
        <w:t xml:space="preserve"> an die internationale Politik erfolgte </w:t>
      </w:r>
      <w:r w:rsidR="009E7914">
        <w:t>letzte</w:t>
      </w:r>
      <w:r w:rsidRPr="00D8206C">
        <w:t xml:space="preserve"> Woche in </w:t>
      </w:r>
      <w:r w:rsidRPr="00D8206C">
        <w:rPr>
          <w:b/>
          <w:bCs/>
        </w:rPr>
        <w:t>Belém (Brasilien)</w:t>
      </w:r>
      <w:r w:rsidRPr="00D8206C">
        <w:t xml:space="preserve"> im Rahmen der UN-Klimakonferenz </w:t>
      </w:r>
      <w:r w:rsidRPr="00D8206C">
        <w:rPr>
          <w:b/>
          <w:bCs/>
        </w:rPr>
        <w:t>COP30</w:t>
      </w:r>
      <w:r w:rsidRPr="00D8206C">
        <w:t>. Damit tragen auch die Kinder aus Bersenbrück und dem gesamten Landkreis Osnabrück zur weltweiten Botschaft bei:</w:t>
      </w:r>
    </w:p>
    <w:p w14:paraId="7455F526" w14:textId="77777777" w:rsidR="005315E2" w:rsidRPr="00D8206C" w:rsidRDefault="005315E2" w:rsidP="005315E2">
      <w:r w:rsidRPr="00D8206C">
        <w:rPr>
          <w:b/>
          <w:bCs/>
        </w:rPr>
        <w:t>Klimaschutz geht uns alle an – und er beginnt bei den Jüngsten.</w:t>
      </w:r>
    </w:p>
    <w:p w14:paraId="20AAAD2A" w14:textId="77777777" w:rsidR="005315E2" w:rsidRPr="00D8206C" w:rsidRDefault="005315E2" w:rsidP="005315E2"/>
    <w:p w14:paraId="01245CD2" w14:textId="77777777" w:rsidR="00797C9A" w:rsidRPr="00797C9A" w:rsidRDefault="001564D7" w:rsidP="00797C9A">
      <w:r>
        <w:pict w14:anchorId="0B0916EB">
          <v:rect id="_x0000_i1025" style="width:0;height:1.5pt" o:hralign="center" o:hrstd="t" o:hr="t" fillcolor="#a0a0a0" stroked="f"/>
        </w:pict>
      </w:r>
    </w:p>
    <w:p w14:paraId="27661149" w14:textId="255BCFAF" w:rsidR="00070BF5" w:rsidRPr="00D8206C" w:rsidRDefault="00797C9A" w:rsidP="00D8206C">
      <w:r w:rsidRPr="00797C9A">
        <w:rPr>
          <w:b/>
          <w:bCs/>
        </w:rPr>
        <w:t>Hintergrund:</w:t>
      </w:r>
      <w:r w:rsidRPr="00797C9A">
        <w:br/>
        <w:t xml:space="preserve">Die Kindermeilen-Kampagne des Europäischen Klimabündnisses findet seit 2002 europaweit statt. Ziel ist es, Kinder für klimafreundliche Mobilität und nachhaltiges Verhalten zu sensibilisieren. Jedes Jahr werden die gesammelten Meilen und die Wünsche der Kinder auf der UN-Klimakonferenz an Entscheidungsträgerinnen und -träger übergeben. Weitere Informationen: </w:t>
      </w:r>
      <w:hyperlink r:id="rId4" w:history="1">
        <w:r w:rsidRPr="00797C9A">
          <w:rPr>
            <w:rStyle w:val="Hyperlink"/>
          </w:rPr>
          <w:t>www.kindermeilen.de</w:t>
        </w:r>
      </w:hyperlink>
    </w:p>
    <w:sectPr w:rsidR="00070BF5" w:rsidRPr="00D820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9A"/>
    <w:rsid w:val="00034FCB"/>
    <w:rsid w:val="00070BF5"/>
    <w:rsid w:val="00071202"/>
    <w:rsid w:val="000F5318"/>
    <w:rsid w:val="001564D7"/>
    <w:rsid w:val="00275101"/>
    <w:rsid w:val="00472922"/>
    <w:rsid w:val="004F51BA"/>
    <w:rsid w:val="005315E2"/>
    <w:rsid w:val="00797C9A"/>
    <w:rsid w:val="009E7914"/>
    <w:rsid w:val="00A1036B"/>
    <w:rsid w:val="00AA5DA4"/>
    <w:rsid w:val="00B7188F"/>
    <w:rsid w:val="00D12807"/>
    <w:rsid w:val="00D820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3D3787"/>
  <w15:chartTrackingRefBased/>
  <w15:docId w15:val="{C3C79A68-93BF-41DF-BC6E-7AFB132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797C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97C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97C9A"/>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97C9A"/>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97C9A"/>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97C9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7C9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7C9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7C9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7C9A"/>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97C9A"/>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97C9A"/>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97C9A"/>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97C9A"/>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97C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7C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7C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7C9A"/>
    <w:rPr>
      <w:rFonts w:eastAsiaTheme="majorEastAsia" w:cstheme="majorBidi"/>
      <w:color w:val="272727" w:themeColor="text1" w:themeTint="D8"/>
    </w:rPr>
  </w:style>
  <w:style w:type="paragraph" w:styleId="Titel">
    <w:name w:val="Title"/>
    <w:basedOn w:val="Standard"/>
    <w:next w:val="Standard"/>
    <w:link w:val="TitelZchn"/>
    <w:uiPriority w:val="10"/>
    <w:qFormat/>
    <w:rsid w:val="00797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7C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7C9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7C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7C9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7C9A"/>
    <w:rPr>
      <w:i/>
      <w:iCs/>
      <w:color w:val="404040" w:themeColor="text1" w:themeTint="BF"/>
    </w:rPr>
  </w:style>
  <w:style w:type="paragraph" w:styleId="Listenabsatz">
    <w:name w:val="List Paragraph"/>
    <w:basedOn w:val="Standard"/>
    <w:uiPriority w:val="34"/>
    <w:qFormat/>
    <w:rsid w:val="00797C9A"/>
    <w:pPr>
      <w:ind w:left="720"/>
      <w:contextualSpacing/>
    </w:pPr>
  </w:style>
  <w:style w:type="character" w:styleId="IntensiveHervorhebung">
    <w:name w:val="Intense Emphasis"/>
    <w:basedOn w:val="Absatz-Standardschriftart"/>
    <w:uiPriority w:val="21"/>
    <w:qFormat/>
    <w:rsid w:val="00797C9A"/>
    <w:rPr>
      <w:i/>
      <w:iCs/>
      <w:color w:val="2E74B5" w:themeColor="accent1" w:themeShade="BF"/>
    </w:rPr>
  </w:style>
  <w:style w:type="paragraph" w:styleId="IntensivesZitat">
    <w:name w:val="Intense Quote"/>
    <w:basedOn w:val="Standard"/>
    <w:next w:val="Standard"/>
    <w:link w:val="IntensivesZitatZchn"/>
    <w:uiPriority w:val="30"/>
    <w:qFormat/>
    <w:rsid w:val="00797C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97C9A"/>
    <w:rPr>
      <w:i/>
      <w:iCs/>
      <w:color w:val="2E74B5" w:themeColor="accent1" w:themeShade="BF"/>
    </w:rPr>
  </w:style>
  <w:style w:type="character" w:styleId="IntensiverVerweis">
    <w:name w:val="Intense Reference"/>
    <w:basedOn w:val="Absatz-Standardschriftart"/>
    <w:uiPriority w:val="32"/>
    <w:qFormat/>
    <w:rsid w:val="00797C9A"/>
    <w:rPr>
      <w:b/>
      <w:bCs/>
      <w:smallCaps/>
      <w:color w:val="2E74B5" w:themeColor="accent1" w:themeShade="BF"/>
      <w:spacing w:val="5"/>
    </w:rPr>
  </w:style>
  <w:style w:type="character" w:styleId="Hyperlink">
    <w:name w:val="Hyperlink"/>
    <w:basedOn w:val="Absatz-Standardschriftart"/>
    <w:uiPriority w:val="99"/>
    <w:unhideWhenUsed/>
    <w:rsid w:val="00797C9A"/>
    <w:rPr>
      <w:color w:val="0563C1" w:themeColor="hyperlink"/>
      <w:u w:val="single"/>
    </w:rPr>
  </w:style>
  <w:style w:type="character" w:customStyle="1" w:styleId="UnresolvedMention">
    <w:name w:val="Unresolved Mention"/>
    <w:basedOn w:val="Absatz-Standardschriftart"/>
    <w:uiPriority w:val="99"/>
    <w:semiHidden/>
    <w:unhideWhenUsed/>
    <w:rsid w:val="00797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5802">
      <w:bodyDiv w:val="1"/>
      <w:marLeft w:val="0"/>
      <w:marRight w:val="0"/>
      <w:marTop w:val="0"/>
      <w:marBottom w:val="0"/>
      <w:divBdr>
        <w:top w:val="none" w:sz="0" w:space="0" w:color="auto"/>
        <w:left w:val="none" w:sz="0" w:space="0" w:color="auto"/>
        <w:bottom w:val="none" w:sz="0" w:space="0" w:color="auto"/>
        <w:right w:val="none" w:sz="0" w:space="0" w:color="auto"/>
      </w:divBdr>
    </w:div>
    <w:div w:id="1654141518">
      <w:bodyDiv w:val="1"/>
      <w:marLeft w:val="0"/>
      <w:marRight w:val="0"/>
      <w:marTop w:val="0"/>
      <w:marBottom w:val="0"/>
      <w:divBdr>
        <w:top w:val="none" w:sz="0" w:space="0" w:color="auto"/>
        <w:left w:val="none" w:sz="0" w:space="0" w:color="auto"/>
        <w:bottom w:val="none" w:sz="0" w:space="0" w:color="auto"/>
        <w:right w:val="none" w:sz="0" w:space="0" w:color="auto"/>
      </w:divBdr>
      <w:divsChild>
        <w:div w:id="36005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684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indermeil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Landkreis Osnabrueck</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Borgers, Verena</dc:creator>
  <cp:keywords/>
  <dc:description/>
  <cp:lastModifiedBy>Borgers, Verena</cp:lastModifiedBy>
  <cp:revision>4</cp:revision>
  <dcterms:created xsi:type="dcterms:W3CDTF">2025-11-12T10:15:00Z</dcterms:created>
  <dcterms:modified xsi:type="dcterms:W3CDTF">2025-11-24T08:16:00Z</dcterms:modified>
</cp:coreProperties>
</file>